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7"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cs="仿宋_GB2312"/>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9）第39号</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ind w:left="1800" w:hanging="1800" w:hangingChars="750"/>
              <w:jc w:val="center"/>
              <w:rPr>
                <w:rFonts w:ascii="仿宋" w:hAnsi="仿宋" w:eastAsia="仿宋"/>
              </w:rPr>
            </w:pPr>
            <w:r>
              <w:rPr>
                <w:rFonts w:hint="eastAsia" w:ascii="仿宋" w:hAnsi="仿宋" w:eastAsia="仿宋"/>
              </w:rPr>
              <w:t>关于个体工商户曹海燕未按规定建立并遵守进货</w:t>
            </w:r>
          </w:p>
          <w:p>
            <w:pPr>
              <w:jc w:val="center"/>
              <w:rPr>
                <w:rFonts w:ascii="仿宋" w:hAnsi="仿宋" w:eastAsia="仿宋"/>
              </w:rPr>
            </w:pPr>
            <w:r>
              <w:rPr>
                <w:rFonts w:hint="eastAsia" w:ascii="仿宋" w:hAnsi="仿宋" w:eastAsia="仿宋"/>
              </w:rPr>
              <w:t>查验记录一案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曹海燕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Theme="minorEastAsia" w:hAnsiTheme="minorEastAsia"/>
                <w:sz w:val="28"/>
                <w:szCs w:val="28"/>
                <w:u w:val="single"/>
              </w:rPr>
              <w:t>92630123MA7574JM4B</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rPr>
              <w:t>曹海燕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2019年8月8日，我局大华市场监督管理所执法人员在该餐馆检查时发现该餐馆未按规定建立、遵守进货查验记录，对此，我局执法人员当场下达了《责令改正通知书》责令限期改正。2019年8月22日，我局大华市场监督管理所执法人员对该饭馆进行检查时发现当事人仍未按规定建立并遵守进货查验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jc w:val="left"/>
              <w:rPr>
                <w:rFonts w:ascii="仿宋" w:hAnsi="仿宋" w:eastAsia="仿宋"/>
                <w:sz w:val="24"/>
                <w:szCs w:val="24"/>
              </w:rPr>
            </w:pPr>
            <w:r>
              <w:rPr>
                <w:rFonts w:hint="eastAsia" w:ascii="仿宋" w:hAnsi="仿宋" w:eastAsia="仿宋"/>
                <w:sz w:val="24"/>
                <w:szCs w:val="24"/>
              </w:rPr>
              <w:t>当事人曹海燕未按规定建立并遵守进货查验记录的行为，涉嫌违反了《食品安全法》第五十条第一款“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的规定。已构成未按规定建立并遵守进货查验记录的行为，应予以处罚。</w:t>
            </w:r>
          </w:p>
          <w:p>
            <w:pPr>
              <w:ind w:firstLine="480" w:firstLineChars="200"/>
              <w:rPr>
                <w:rFonts w:ascii="仿宋" w:hAnsi="仿宋" w:eastAsia="仿宋"/>
              </w:rPr>
            </w:pPr>
            <w:r>
              <w:rPr>
                <w:rFonts w:hint="eastAsia" w:ascii="仿宋" w:hAnsi="仿宋" w:eastAsia="仿宋"/>
              </w:rPr>
              <w:t>依据《食品安全法》一百二十六条 第一款“违反本法规定，有下列情形之一，由县级以上人民政府食品药品监督管理部门责令改正，给予警告；拒不改正的，处五千元以上五万元以下罚款；情节严重的，责令停产停业，直至吊销许可证：”之第三项“食品、食品添加剂生产经营者进货时未查验许可证和相关证明文件，或者未按规定建立并遵守进货查验记录、出厂检验记录和销售记录制度”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责令改正；</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对当事人处以罚款人民币5000元。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 xml:space="preserve">当事人自本处罚决定书送达之日起15日内，持本局出具的电子交款书到农业银行交纳罚款，并将交款票据交至湟源县市场监督管理局财务室，逾期不履行决定，本局将依法采取下列措施:                                          </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hint="eastAsia" w:ascii="仿宋" w:hAnsi="仿宋" w:eastAsia="仿宋"/>
              </w:rPr>
            </w:pPr>
            <w:r>
              <w:rPr>
                <w:rFonts w:hint="eastAsia" w:ascii="仿宋" w:hAnsi="仿宋" w:eastAsia="仿宋"/>
              </w:rPr>
              <w:t xml:space="preserve">(二)并申请人民法院强制执行。 </w:t>
            </w:r>
          </w:p>
          <w:p>
            <w:pPr>
              <w:ind w:firstLine="480" w:firstLineChars="200"/>
              <w:rPr>
                <w:rFonts w:ascii="仿宋" w:hAnsi="仿宋" w:eastAsia="仿宋"/>
              </w:rPr>
            </w:pPr>
            <w:r>
              <w:rPr>
                <w:rFonts w:hint="eastAsia" w:ascii="仿宋" w:hAnsi="仿宋" w:eastAsia="仿宋"/>
              </w:rPr>
              <w:t xml:space="preserve">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2019年11月21日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0A0"/>
    <w:multiLevelType w:val="multilevel"/>
    <w:tmpl w:val="03CB40A0"/>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82FAC"/>
    <w:rsid w:val="00085000"/>
    <w:rsid w:val="0009164F"/>
    <w:rsid w:val="000F49CE"/>
    <w:rsid w:val="00282A97"/>
    <w:rsid w:val="005005D2"/>
    <w:rsid w:val="00582D84"/>
    <w:rsid w:val="0066502A"/>
    <w:rsid w:val="00696C06"/>
    <w:rsid w:val="007452DA"/>
    <w:rsid w:val="00777185"/>
    <w:rsid w:val="00823AB2"/>
    <w:rsid w:val="008717BA"/>
    <w:rsid w:val="008D4A91"/>
    <w:rsid w:val="00955B20"/>
    <w:rsid w:val="009B67C0"/>
    <w:rsid w:val="009E18A6"/>
    <w:rsid w:val="00A0550E"/>
    <w:rsid w:val="00AF76EE"/>
    <w:rsid w:val="00B52C47"/>
    <w:rsid w:val="00B71C53"/>
    <w:rsid w:val="00BC1C28"/>
    <w:rsid w:val="00C24798"/>
    <w:rsid w:val="00CF7B83"/>
    <w:rsid w:val="00D000F7"/>
    <w:rsid w:val="00D4331B"/>
    <w:rsid w:val="00DB0002"/>
    <w:rsid w:val="00DE355E"/>
    <w:rsid w:val="00F32C99"/>
    <w:rsid w:val="00F54BD4"/>
    <w:rsid w:val="00F90A46"/>
    <w:rsid w:val="52D00E8B"/>
    <w:rsid w:val="67FE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164</Words>
  <Characters>939</Characters>
  <Lines>7</Lines>
  <Paragraphs>2</Paragraphs>
  <TotalTime>6</TotalTime>
  <ScaleCrop>false</ScaleCrop>
  <LinksUpToDate>false</LinksUpToDate>
  <CharactersWithSpaces>1101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2019-12-09T02:59:00Z</dcterms:created>
  <dc:creator>Administrator</dc:creator>
  <cp:lastModifiedBy>think</cp:lastModifiedBy>
  <dcterms:modified xsi:type="dcterms:W3CDTF">2019-12-09T08:10:25Z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