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5D" w:rsidRDefault="0061445D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61445D" w:rsidRDefault="00792108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湟源县纳隆村、哈城村、巴燕吉盖村、下脖项村人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饮改造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提升项目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完成情况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公示</w:t>
      </w:r>
    </w:p>
    <w:p w:rsidR="0061445D" w:rsidRDefault="0061445D">
      <w:pPr>
        <w:spacing w:line="576" w:lineRule="exact"/>
        <w:ind w:firstLineChars="200" w:firstLine="723"/>
        <w:rPr>
          <w:b/>
          <w:sz w:val="36"/>
          <w:szCs w:val="36"/>
        </w:rPr>
      </w:pPr>
    </w:p>
    <w:p w:rsidR="0061445D" w:rsidRDefault="00792108">
      <w:pPr>
        <w:spacing w:line="576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一、项目区域概况</w:t>
      </w:r>
    </w:p>
    <w:p w:rsidR="0061445D" w:rsidRDefault="00792108">
      <w:pPr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湟源县纳隆村、哈城村、巴燕吉盖村、下脖项村人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饮改造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提升项目，总投资</w:t>
      </w:r>
      <w:r>
        <w:rPr>
          <w:rFonts w:ascii="仿宋" w:eastAsia="仿宋" w:hAnsi="仿宋" w:cs="仿宋" w:hint="eastAsia"/>
          <w:sz w:val="32"/>
          <w:szCs w:val="32"/>
        </w:rPr>
        <w:t>900</w:t>
      </w:r>
      <w:r>
        <w:rPr>
          <w:rFonts w:ascii="仿宋" w:eastAsia="仿宋" w:hAnsi="仿宋" w:cs="仿宋" w:hint="eastAsia"/>
          <w:sz w:val="32"/>
          <w:szCs w:val="32"/>
        </w:rPr>
        <w:t>万元，均为财政扶贫资金（其中：中央资金</w:t>
      </w:r>
      <w:r>
        <w:rPr>
          <w:rFonts w:ascii="仿宋" w:eastAsia="仿宋" w:hAnsi="仿宋" w:cs="仿宋" w:hint="eastAsia"/>
          <w:sz w:val="32"/>
          <w:szCs w:val="32"/>
        </w:rPr>
        <w:t>400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省级资金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500</w:t>
      </w:r>
      <w:r>
        <w:rPr>
          <w:rFonts w:ascii="仿宋" w:eastAsia="仿宋" w:hAnsi="仿宋" w:cs="仿宋" w:hint="eastAsia"/>
          <w:sz w:val="32"/>
          <w:szCs w:val="32"/>
        </w:rPr>
        <w:t>万元）。</w:t>
      </w:r>
      <w:r>
        <w:rPr>
          <w:rFonts w:ascii="仿宋" w:eastAsia="仿宋" w:hAnsi="仿宋" w:cs="仿宋" w:hint="eastAsia"/>
          <w:sz w:val="32"/>
          <w:szCs w:val="32"/>
        </w:rPr>
        <w:t>计划解决湟源县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乡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镇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个行政村</w:t>
      </w:r>
      <w:r>
        <w:rPr>
          <w:rFonts w:ascii="仿宋" w:eastAsia="仿宋" w:hAnsi="仿宋" w:cs="仿宋" w:hint="eastAsia"/>
          <w:sz w:val="32"/>
          <w:szCs w:val="32"/>
        </w:rPr>
        <w:t>共计</w:t>
      </w:r>
      <w:r>
        <w:rPr>
          <w:rFonts w:ascii="仿宋" w:eastAsia="仿宋" w:hAnsi="仿宋" w:cs="仿宋" w:hint="eastAsia"/>
          <w:sz w:val="32"/>
          <w:szCs w:val="32"/>
        </w:rPr>
        <w:t>1208</w:t>
      </w:r>
      <w:r>
        <w:rPr>
          <w:rFonts w:ascii="仿宋" w:eastAsia="仿宋" w:hAnsi="仿宋" w:cs="仿宋" w:hint="eastAsia"/>
          <w:sz w:val="32"/>
          <w:szCs w:val="32"/>
        </w:rPr>
        <w:t>户，</w:t>
      </w:r>
      <w:r>
        <w:rPr>
          <w:rFonts w:ascii="仿宋" w:eastAsia="仿宋" w:hAnsi="仿宋" w:cs="仿宋" w:hint="eastAsia"/>
          <w:sz w:val="32"/>
          <w:szCs w:val="32"/>
        </w:rPr>
        <w:t>4501</w:t>
      </w:r>
      <w:r>
        <w:rPr>
          <w:rFonts w:ascii="仿宋" w:eastAsia="仿宋" w:hAnsi="仿宋" w:cs="仿宋" w:hint="eastAsia"/>
          <w:sz w:val="32"/>
          <w:szCs w:val="32"/>
        </w:rPr>
        <w:t>人的饮水</w:t>
      </w:r>
      <w:r>
        <w:rPr>
          <w:rFonts w:ascii="仿宋" w:eastAsia="仿宋" w:hAnsi="仿宋" w:cs="仿宋" w:hint="eastAsia"/>
          <w:sz w:val="32"/>
          <w:szCs w:val="32"/>
        </w:rPr>
        <w:t>安全巩固提升</w:t>
      </w:r>
      <w:r>
        <w:rPr>
          <w:rFonts w:ascii="仿宋" w:eastAsia="仿宋" w:hAnsi="仿宋" w:cs="仿宋" w:hint="eastAsia"/>
          <w:sz w:val="32"/>
          <w:szCs w:val="32"/>
        </w:rPr>
        <w:t>问题，分别为波航乡：</w:t>
      </w:r>
      <w:r>
        <w:rPr>
          <w:rFonts w:ascii="仿宋" w:eastAsia="仿宋" w:hAnsi="仿宋" w:cs="仿宋" w:hint="eastAsia"/>
          <w:sz w:val="32"/>
          <w:szCs w:val="32"/>
        </w:rPr>
        <w:t>纳隆村</w:t>
      </w:r>
      <w:r>
        <w:rPr>
          <w:rFonts w:ascii="仿宋" w:eastAsia="仿宋" w:hAnsi="仿宋" w:cs="仿宋" w:hint="eastAsia"/>
          <w:sz w:val="32"/>
          <w:szCs w:val="32"/>
        </w:rPr>
        <w:t>，大华镇：</w:t>
      </w:r>
      <w:r>
        <w:rPr>
          <w:rFonts w:ascii="仿宋" w:eastAsia="仿宋" w:hAnsi="仿宋" w:cs="仿宋" w:hint="eastAsia"/>
          <w:sz w:val="32"/>
          <w:szCs w:val="32"/>
        </w:rPr>
        <w:t>巴燕吉盖村，</w:t>
      </w:r>
      <w:r>
        <w:rPr>
          <w:rFonts w:ascii="仿宋" w:eastAsia="仿宋" w:hAnsi="仿宋" w:cs="仿宋" w:hint="eastAsia"/>
          <w:sz w:val="32"/>
          <w:szCs w:val="32"/>
        </w:rPr>
        <w:t>日月乡：</w:t>
      </w:r>
      <w:r>
        <w:rPr>
          <w:rFonts w:ascii="仿宋" w:eastAsia="仿宋" w:hAnsi="仿宋" w:cs="仿宋" w:hint="eastAsia"/>
          <w:sz w:val="32"/>
          <w:szCs w:val="32"/>
        </w:rPr>
        <w:t>哈城</w:t>
      </w:r>
      <w:r>
        <w:rPr>
          <w:rFonts w:ascii="仿宋" w:eastAsia="仿宋" w:hAnsi="仿宋" w:cs="仿宋" w:hint="eastAsia"/>
          <w:sz w:val="32"/>
          <w:szCs w:val="32"/>
        </w:rPr>
        <w:t>村，</w:t>
      </w:r>
      <w:r>
        <w:rPr>
          <w:rFonts w:ascii="仿宋" w:eastAsia="仿宋" w:hAnsi="仿宋" w:cs="仿宋" w:hint="eastAsia"/>
          <w:sz w:val="32"/>
          <w:szCs w:val="32"/>
        </w:rPr>
        <w:t>东峡乡下脖项村，</w:t>
      </w:r>
      <w:r>
        <w:rPr>
          <w:rFonts w:ascii="仿宋" w:eastAsia="仿宋" w:hAnsi="仿宋" w:cs="仿宋" w:hint="eastAsia"/>
          <w:sz w:val="32"/>
          <w:szCs w:val="32"/>
        </w:rPr>
        <w:t>本次工程涉及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贫困村（纳隆村、巴燕吉盖村、下脖项村），</w:t>
      </w:r>
      <w:r>
        <w:rPr>
          <w:rFonts w:ascii="仿宋" w:eastAsia="仿宋" w:hAnsi="仿宋" w:cs="仿宋" w:hint="eastAsia"/>
          <w:sz w:val="32"/>
          <w:szCs w:val="32"/>
        </w:rPr>
        <w:t>354</w:t>
      </w:r>
      <w:r>
        <w:rPr>
          <w:rFonts w:ascii="仿宋" w:eastAsia="仿宋" w:hAnsi="仿宋" w:cs="仿宋" w:hint="eastAsia"/>
          <w:sz w:val="32"/>
          <w:szCs w:val="32"/>
        </w:rPr>
        <w:t>名贫困人口。</w:t>
      </w:r>
    </w:p>
    <w:p w:rsidR="0061445D" w:rsidRDefault="00792108">
      <w:pPr>
        <w:spacing w:line="576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二、项目批复下达情况</w:t>
      </w:r>
    </w:p>
    <w:p w:rsidR="0061445D" w:rsidRDefault="00792108">
      <w:pPr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该项目由县</w:t>
      </w:r>
      <w:r>
        <w:rPr>
          <w:rFonts w:ascii="仿宋" w:eastAsia="仿宋" w:hAnsi="仿宋" w:cs="仿宋" w:hint="eastAsia"/>
          <w:sz w:val="32"/>
          <w:szCs w:val="32"/>
        </w:rPr>
        <w:t>人民政府于</w:t>
      </w:r>
      <w:r>
        <w:rPr>
          <w:rFonts w:ascii="仿宋" w:eastAsia="仿宋" w:hAnsi="仿宋" w:cs="仿宋" w:hint="eastAsia"/>
          <w:sz w:val="32"/>
          <w:szCs w:val="32"/>
        </w:rPr>
        <w:t>以关于</w:t>
      </w:r>
      <w:r>
        <w:rPr>
          <w:rFonts w:ascii="仿宋" w:eastAsia="仿宋" w:hAnsi="仿宋" w:cs="仿宋" w:hint="eastAsia"/>
          <w:sz w:val="32"/>
          <w:szCs w:val="32"/>
        </w:rPr>
        <w:t>同意</w:t>
      </w:r>
      <w:r>
        <w:rPr>
          <w:rFonts w:ascii="仿宋" w:eastAsia="仿宋" w:hAnsi="仿宋" w:cs="仿宋" w:hint="eastAsia"/>
          <w:sz w:val="32"/>
          <w:szCs w:val="32"/>
        </w:rPr>
        <w:t>《湟源县</w:t>
      </w:r>
      <w:r>
        <w:rPr>
          <w:rFonts w:ascii="仿宋" w:eastAsia="仿宋" w:hAnsi="仿宋" w:cs="仿宋" w:hint="eastAsia"/>
          <w:sz w:val="32"/>
          <w:szCs w:val="32"/>
        </w:rPr>
        <w:t>纳隆村、哈城村、巴燕吉盖村、下脖项村人饮改造提升项目</w:t>
      </w:r>
      <w:r>
        <w:rPr>
          <w:rFonts w:ascii="仿宋" w:eastAsia="仿宋" w:hAnsi="仿宋" w:cs="仿宋" w:hint="eastAsia"/>
          <w:sz w:val="32"/>
          <w:szCs w:val="32"/>
        </w:rPr>
        <w:t>实施方案的批复》（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源</w:t>
      </w:r>
      <w:r>
        <w:rPr>
          <w:rFonts w:ascii="仿宋" w:eastAsia="仿宋" w:hAnsi="仿宋" w:cs="仿宋" w:hint="eastAsia"/>
          <w:sz w:val="32"/>
          <w:szCs w:val="32"/>
        </w:rPr>
        <w:t>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﹝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﹞</w:t>
      </w:r>
      <w:r>
        <w:rPr>
          <w:rFonts w:ascii="仿宋" w:eastAsia="仿宋" w:hAnsi="仿宋" w:cs="仿宋" w:hint="eastAsia"/>
          <w:sz w:val="32"/>
          <w:szCs w:val="32"/>
        </w:rPr>
        <w:t>61</w:t>
      </w:r>
      <w:r>
        <w:rPr>
          <w:rFonts w:ascii="仿宋" w:eastAsia="仿宋" w:hAnsi="仿宋" w:cs="仿宋" w:hint="eastAsia"/>
          <w:sz w:val="32"/>
          <w:szCs w:val="32"/>
        </w:rPr>
        <w:t>号）批准建设内容为：改建大华镇巴燕吉盖村、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日月乡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哈城村、波航乡纳隆村、东峡乡下脖项村等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处人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饮工程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饮水枢纽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座、供水主管</w:t>
      </w:r>
      <w:r>
        <w:rPr>
          <w:rFonts w:ascii="仿宋" w:eastAsia="仿宋" w:hAnsi="仿宋" w:cs="仿宋" w:hint="eastAsia"/>
          <w:sz w:val="32"/>
          <w:szCs w:val="32"/>
        </w:rPr>
        <w:t>17.935</w:t>
      </w:r>
      <w:r>
        <w:rPr>
          <w:rFonts w:ascii="仿宋" w:eastAsia="仿宋" w:hAnsi="仿宋" w:cs="仿宋" w:hint="eastAsia"/>
          <w:sz w:val="32"/>
          <w:szCs w:val="32"/>
        </w:rPr>
        <w:t>千米、支管</w:t>
      </w:r>
      <w:r>
        <w:rPr>
          <w:rFonts w:ascii="仿宋" w:eastAsia="仿宋" w:hAnsi="仿宋" w:cs="仿宋" w:hint="eastAsia"/>
          <w:sz w:val="32"/>
          <w:szCs w:val="32"/>
        </w:rPr>
        <w:t>18.515</w:t>
      </w:r>
      <w:r>
        <w:rPr>
          <w:rFonts w:ascii="仿宋" w:eastAsia="仿宋" w:hAnsi="仿宋" w:cs="仿宋" w:hint="eastAsia"/>
          <w:sz w:val="32"/>
          <w:szCs w:val="32"/>
        </w:rPr>
        <w:t>千米、蓄水池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座；新增消毒设施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套；改建阀门井</w:t>
      </w:r>
      <w:r>
        <w:rPr>
          <w:rFonts w:ascii="仿宋" w:eastAsia="仿宋" w:hAnsi="仿宋" w:cs="仿宋" w:hint="eastAsia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座；拆除并恢复道路</w:t>
      </w:r>
      <w:r>
        <w:rPr>
          <w:rFonts w:ascii="仿宋" w:eastAsia="仿宋" w:hAnsi="仿宋" w:cs="仿宋" w:hint="eastAsia"/>
          <w:sz w:val="32"/>
          <w:szCs w:val="32"/>
        </w:rPr>
        <w:t>23.075</w:t>
      </w:r>
      <w:r>
        <w:rPr>
          <w:rFonts w:ascii="仿宋" w:eastAsia="仿宋" w:hAnsi="仿宋" w:cs="仿宋" w:hint="eastAsia"/>
          <w:sz w:val="32"/>
          <w:szCs w:val="32"/>
        </w:rPr>
        <w:t>千米；维修机井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座；在巴燕吉盖村新建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米防洪墙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处。</w:t>
      </w:r>
    </w:p>
    <w:p w:rsidR="007D614E" w:rsidRDefault="007D614E">
      <w:pPr>
        <w:spacing w:line="576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</w:p>
    <w:p w:rsidR="0061445D" w:rsidRDefault="00792108">
      <w:pPr>
        <w:spacing w:line="576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三、总投资、资金来源及资金到位情况</w:t>
      </w:r>
    </w:p>
    <w:p w:rsidR="0061445D" w:rsidRDefault="00792108">
      <w:pPr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青海省财政厅以《关于提前下达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年第一批财政专项扶贫资</w:t>
      </w:r>
      <w:r>
        <w:rPr>
          <w:rFonts w:ascii="仿宋" w:eastAsia="仿宋" w:hAnsi="仿宋" w:cs="仿宋" w:hint="eastAsia"/>
          <w:sz w:val="32"/>
          <w:szCs w:val="32"/>
        </w:rPr>
        <w:t>金的通知》（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青财农字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〔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2106</w:t>
      </w:r>
      <w:r>
        <w:rPr>
          <w:rFonts w:ascii="仿宋" w:eastAsia="仿宋" w:hAnsi="仿宋" w:cs="仿宋" w:hint="eastAsia"/>
          <w:sz w:val="32"/>
          <w:szCs w:val="32"/>
        </w:rPr>
        <w:t>号）、《关于切块下达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年省级财政提前垫付脱贫攻坚补短板资金的通知》（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青财农字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〔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1138</w:t>
      </w:r>
      <w:r>
        <w:rPr>
          <w:rFonts w:ascii="仿宋" w:eastAsia="仿宋" w:hAnsi="仿宋" w:cs="仿宋" w:hint="eastAsia"/>
          <w:sz w:val="32"/>
          <w:szCs w:val="32"/>
        </w:rPr>
        <w:t>号）下达项目资金</w:t>
      </w:r>
      <w:r>
        <w:rPr>
          <w:rFonts w:ascii="仿宋" w:eastAsia="仿宋" w:hAnsi="仿宋" w:cs="仿宋" w:hint="eastAsia"/>
          <w:sz w:val="32"/>
          <w:szCs w:val="32"/>
        </w:rPr>
        <w:t>900</w:t>
      </w:r>
      <w:r>
        <w:rPr>
          <w:rFonts w:ascii="仿宋" w:eastAsia="仿宋" w:hAnsi="仿宋" w:cs="仿宋" w:hint="eastAsia"/>
          <w:sz w:val="32"/>
          <w:szCs w:val="32"/>
        </w:rPr>
        <w:t>万元，均为财政扶贫资金（其中：中央资金</w:t>
      </w:r>
      <w:r>
        <w:rPr>
          <w:rFonts w:ascii="仿宋" w:eastAsia="仿宋" w:hAnsi="仿宋" w:cs="仿宋" w:hint="eastAsia"/>
          <w:sz w:val="32"/>
          <w:szCs w:val="32"/>
        </w:rPr>
        <w:t>400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省级资金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500</w:t>
      </w:r>
      <w:r>
        <w:rPr>
          <w:rFonts w:ascii="仿宋" w:eastAsia="仿宋" w:hAnsi="仿宋" w:cs="仿宋" w:hint="eastAsia"/>
          <w:sz w:val="32"/>
          <w:szCs w:val="32"/>
        </w:rPr>
        <w:t>万元）。</w:t>
      </w:r>
    </w:p>
    <w:p w:rsidR="0061445D" w:rsidRDefault="00792108">
      <w:pPr>
        <w:spacing w:line="576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</w:t>
      </w:r>
      <w:r>
        <w:rPr>
          <w:rFonts w:ascii="黑体" w:eastAsia="黑体" w:hAnsi="黑体" w:cs="黑体" w:hint="eastAsia"/>
          <w:bCs/>
          <w:sz w:val="32"/>
          <w:szCs w:val="32"/>
        </w:rPr>
        <w:t>工程</w:t>
      </w:r>
      <w:r>
        <w:rPr>
          <w:rFonts w:ascii="黑体" w:eastAsia="黑体" w:hAnsi="黑体" w:cs="黑体" w:hint="eastAsia"/>
          <w:bCs/>
          <w:sz w:val="32"/>
          <w:szCs w:val="32"/>
        </w:rPr>
        <w:t>完成情况</w:t>
      </w:r>
    </w:p>
    <w:p w:rsidR="0061445D" w:rsidRDefault="00792108">
      <w:pPr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工程于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日开工建设，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日全面完成。共改建大华镇巴燕吉盖村、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日月乡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哈城村、波航乡纳隆村、东峡乡下脖项村等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处人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饮工程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饮水枢纽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座、供水主管</w:t>
      </w:r>
      <w:r>
        <w:rPr>
          <w:rFonts w:ascii="仿宋" w:eastAsia="仿宋" w:hAnsi="仿宋" w:cs="仿宋" w:hint="eastAsia"/>
          <w:sz w:val="32"/>
          <w:szCs w:val="32"/>
        </w:rPr>
        <w:t>17.935</w:t>
      </w:r>
      <w:r>
        <w:rPr>
          <w:rFonts w:ascii="仿宋" w:eastAsia="仿宋" w:hAnsi="仿宋" w:cs="仿宋" w:hint="eastAsia"/>
          <w:sz w:val="32"/>
          <w:szCs w:val="32"/>
        </w:rPr>
        <w:t>千米、支管</w:t>
      </w:r>
      <w:r>
        <w:rPr>
          <w:rFonts w:ascii="仿宋" w:eastAsia="仿宋" w:hAnsi="仿宋" w:cs="仿宋" w:hint="eastAsia"/>
          <w:sz w:val="32"/>
          <w:szCs w:val="32"/>
        </w:rPr>
        <w:t>18.515</w:t>
      </w:r>
      <w:r>
        <w:rPr>
          <w:rFonts w:ascii="仿宋" w:eastAsia="仿宋" w:hAnsi="仿宋" w:cs="仿宋" w:hint="eastAsia"/>
          <w:sz w:val="32"/>
          <w:szCs w:val="32"/>
        </w:rPr>
        <w:t>千米、蓄水池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座；新增消毒设施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套；改建阀门井</w:t>
      </w:r>
      <w:r>
        <w:rPr>
          <w:rFonts w:ascii="仿宋" w:eastAsia="仿宋" w:hAnsi="仿宋" w:cs="仿宋" w:hint="eastAsia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座；拆除并恢复道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路</w:t>
      </w:r>
      <w:r>
        <w:rPr>
          <w:rFonts w:ascii="仿宋" w:eastAsia="仿宋" w:hAnsi="仿宋" w:cs="仿宋" w:hint="eastAsia"/>
          <w:sz w:val="32"/>
          <w:szCs w:val="32"/>
        </w:rPr>
        <w:t>23.</w:t>
      </w:r>
      <w:r>
        <w:rPr>
          <w:rFonts w:ascii="仿宋" w:eastAsia="仿宋" w:hAnsi="仿宋" w:cs="仿宋" w:hint="eastAsia"/>
          <w:sz w:val="32"/>
          <w:szCs w:val="32"/>
        </w:rPr>
        <w:t>075</w:t>
      </w:r>
      <w:r>
        <w:rPr>
          <w:rFonts w:ascii="仿宋" w:eastAsia="仿宋" w:hAnsi="仿宋" w:cs="仿宋" w:hint="eastAsia"/>
          <w:sz w:val="32"/>
          <w:szCs w:val="32"/>
        </w:rPr>
        <w:t>千米；维修机井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座在巴燕吉盖村新建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米防洪墙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处。</w:t>
      </w:r>
    </w:p>
    <w:p w:rsidR="0061445D" w:rsidRDefault="00792108">
      <w:pPr>
        <w:spacing w:line="576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</w:t>
      </w:r>
      <w:r>
        <w:rPr>
          <w:rFonts w:ascii="黑体" w:eastAsia="黑体" w:hAnsi="黑体" w:cs="黑体" w:hint="eastAsia"/>
          <w:bCs/>
          <w:sz w:val="32"/>
          <w:szCs w:val="32"/>
        </w:rPr>
        <w:t>工程</w:t>
      </w:r>
      <w:r>
        <w:rPr>
          <w:rFonts w:ascii="黑体" w:eastAsia="黑体" w:hAnsi="黑体" w:cs="黑体" w:hint="eastAsia"/>
          <w:bCs/>
          <w:sz w:val="32"/>
          <w:szCs w:val="32"/>
        </w:rPr>
        <w:t>效益</w:t>
      </w:r>
    </w:p>
    <w:p w:rsidR="0061445D" w:rsidRDefault="00792108">
      <w:pPr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解决湟源县</w:t>
      </w:r>
      <w:r>
        <w:rPr>
          <w:rFonts w:ascii="仿宋" w:eastAsia="仿宋" w:hAnsi="仿宋" w:cs="仿宋" w:hint="eastAsia"/>
          <w:sz w:val="32"/>
          <w:szCs w:val="32"/>
        </w:rPr>
        <w:t>纳隆村、巴燕吉盖村、哈城</w:t>
      </w:r>
      <w:r>
        <w:rPr>
          <w:rFonts w:ascii="仿宋" w:eastAsia="仿宋" w:hAnsi="仿宋" w:cs="仿宋" w:hint="eastAsia"/>
          <w:sz w:val="32"/>
          <w:szCs w:val="32"/>
        </w:rPr>
        <w:t>村、</w:t>
      </w:r>
      <w:r>
        <w:rPr>
          <w:rFonts w:ascii="仿宋" w:eastAsia="仿宋" w:hAnsi="仿宋" w:cs="仿宋" w:hint="eastAsia"/>
          <w:sz w:val="32"/>
          <w:szCs w:val="32"/>
        </w:rPr>
        <w:t>下脖项村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个行政村</w:t>
      </w:r>
      <w:r>
        <w:rPr>
          <w:rFonts w:ascii="仿宋" w:eastAsia="仿宋" w:hAnsi="仿宋" w:cs="仿宋" w:hint="eastAsia"/>
          <w:sz w:val="32"/>
          <w:szCs w:val="32"/>
        </w:rPr>
        <w:t>共计</w:t>
      </w:r>
      <w:r>
        <w:rPr>
          <w:rFonts w:ascii="仿宋" w:eastAsia="仿宋" w:hAnsi="仿宋" w:cs="仿宋" w:hint="eastAsia"/>
          <w:sz w:val="32"/>
          <w:szCs w:val="32"/>
        </w:rPr>
        <w:t>1208</w:t>
      </w:r>
      <w:r>
        <w:rPr>
          <w:rFonts w:ascii="仿宋" w:eastAsia="仿宋" w:hAnsi="仿宋" w:cs="仿宋" w:hint="eastAsia"/>
          <w:sz w:val="32"/>
          <w:szCs w:val="32"/>
        </w:rPr>
        <w:t>户，</w:t>
      </w:r>
      <w:r>
        <w:rPr>
          <w:rFonts w:ascii="仿宋" w:eastAsia="仿宋" w:hAnsi="仿宋" w:cs="仿宋" w:hint="eastAsia"/>
          <w:sz w:val="32"/>
          <w:szCs w:val="32"/>
        </w:rPr>
        <w:t>4501</w:t>
      </w:r>
      <w:r>
        <w:rPr>
          <w:rFonts w:ascii="仿宋" w:eastAsia="仿宋" w:hAnsi="仿宋" w:cs="仿宋" w:hint="eastAsia"/>
          <w:sz w:val="32"/>
          <w:szCs w:val="32"/>
        </w:rPr>
        <w:t>人（</w:t>
      </w:r>
      <w:r>
        <w:rPr>
          <w:rFonts w:ascii="仿宋" w:eastAsia="仿宋" w:hAnsi="仿宋" w:cs="仿宋" w:hint="eastAsia"/>
          <w:sz w:val="32"/>
          <w:szCs w:val="32"/>
        </w:rPr>
        <w:t>354</w:t>
      </w:r>
      <w:r>
        <w:rPr>
          <w:rFonts w:ascii="仿宋" w:eastAsia="仿宋" w:hAnsi="仿宋" w:cs="仿宋" w:hint="eastAsia"/>
          <w:sz w:val="32"/>
          <w:szCs w:val="32"/>
        </w:rPr>
        <w:t>名贫困人口</w:t>
      </w:r>
      <w:r>
        <w:rPr>
          <w:rFonts w:ascii="仿宋" w:eastAsia="仿宋" w:hAnsi="仿宋" w:cs="仿宋" w:hint="eastAsia"/>
          <w:sz w:val="32"/>
          <w:szCs w:val="32"/>
        </w:rPr>
        <w:t>）的饮水</w:t>
      </w:r>
      <w:r>
        <w:rPr>
          <w:rFonts w:ascii="仿宋" w:eastAsia="仿宋" w:hAnsi="仿宋" w:cs="仿宋" w:hint="eastAsia"/>
          <w:sz w:val="32"/>
          <w:szCs w:val="32"/>
        </w:rPr>
        <w:t>安全巩固提升</w:t>
      </w:r>
      <w:r>
        <w:rPr>
          <w:rFonts w:ascii="仿宋" w:eastAsia="仿宋" w:hAnsi="仿宋" w:cs="仿宋" w:hint="eastAsia"/>
          <w:sz w:val="32"/>
          <w:szCs w:val="32"/>
        </w:rPr>
        <w:t>问题。</w:t>
      </w:r>
    </w:p>
    <w:p w:rsidR="0061445D" w:rsidRDefault="0061445D">
      <w:pPr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sectPr w:rsidR="0061445D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45D"/>
    <w:rsid w:val="0061445D"/>
    <w:rsid w:val="00792108"/>
    <w:rsid w:val="007D614E"/>
    <w:rsid w:val="422538F8"/>
    <w:rsid w:val="648D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B1C24"/>
  <w15:docId w15:val="{E9D24F18-FABA-46B6-A747-F6C24482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2020-11-20T01:25:00Z</cp:lastPrinted>
  <dcterms:created xsi:type="dcterms:W3CDTF">2020-06-16T09:45:00Z</dcterms:created>
  <dcterms:modified xsi:type="dcterms:W3CDTF">2020-11-20T02:10:00Z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