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val="0"/>
          <w:sz w:val="44"/>
          <w:szCs w:val="44"/>
          <w:lang w:eastAsia="zh-CN"/>
        </w:rPr>
      </w:pPr>
      <w:bookmarkStart w:id="0" w:name="_GoBack"/>
      <w:bookmarkEnd w:id="0"/>
      <w:r>
        <w:rPr>
          <w:rFonts w:hint="eastAsia" w:ascii="方正小标宋简体" w:hAnsi="方正小标宋简体" w:eastAsia="方正小标宋简体" w:cs="方正小标宋简体"/>
          <w:b w:val="0"/>
          <w:bCs w:val="0"/>
          <w:sz w:val="44"/>
          <w:szCs w:val="44"/>
          <w:lang w:eastAsia="zh-CN"/>
        </w:rPr>
        <w:t>湟源县市场监督管理局</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t>政府信息公开工作</w:t>
      </w:r>
      <w:r>
        <w:rPr>
          <w:rFonts w:hint="eastAsia" w:ascii="方正小标宋简体" w:hAnsi="方正小标宋简体" w:eastAsia="方正小标宋简体" w:cs="方正小标宋简体"/>
          <w:b w:val="0"/>
          <w:bCs w:val="0"/>
          <w:sz w:val="44"/>
          <w:szCs w:val="44"/>
          <w:lang w:eastAsia="zh-CN"/>
        </w:rPr>
        <w:t>年度报告</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县政府办：</w:t>
      </w: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我局</w:t>
      </w: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政府信息公开</w:t>
      </w:r>
      <w:r>
        <w:rPr>
          <w:rFonts w:hint="eastAsia" w:ascii="仿宋_GB2312" w:hAnsi="仿宋_GB2312" w:eastAsia="仿宋_GB2312" w:cs="仿宋_GB2312"/>
          <w:sz w:val="32"/>
          <w:szCs w:val="32"/>
          <w:lang w:eastAsia="zh-CN"/>
        </w:rPr>
        <w:t>工作的</w:t>
      </w:r>
      <w:r>
        <w:rPr>
          <w:rFonts w:hint="eastAsia" w:ascii="仿宋_GB2312" w:hAnsi="仿宋_GB2312" w:eastAsia="仿宋_GB2312" w:cs="仿宋_GB2312"/>
          <w:sz w:val="32"/>
          <w:szCs w:val="32"/>
        </w:rPr>
        <w:t>统一部署，认真贯彻</w:t>
      </w:r>
      <w:r>
        <w:rPr>
          <w:rFonts w:hint="eastAsia" w:ascii="仿宋_GB2312" w:hAnsi="仿宋_GB2312" w:eastAsia="仿宋_GB2312" w:cs="仿宋_GB2312"/>
          <w:sz w:val="32"/>
          <w:szCs w:val="32"/>
          <w:lang w:eastAsia="zh-CN"/>
        </w:rPr>
        <w:t>落实</w:t>
      </w:r>
      <w:r>
        <w:rPr>
          <w:rFonts w:hint="eastAsia" w:ascii="仿宋_GB2312" w:hAnsi="仿宋_GB2312" w:eastAsia="仿宋_GB2312" w:cs="仿宋_GB2312"/>
          <w:sz w:val="32"/>
          <w:szCs w:val="32"/>
        </w:rPr>
        <w:t>《中华人民共和国政府信息公开条例》和《</w:t>
      </w:r>
      <w:r>
        <w:rPr>
          <w:rFonts w:hint="eastAsia" w:ascii="仿宋_GB2312" w:hAnsi="仿宋_GB2312" w:eastAsia="仿宋_GB2312" w:cs="仿宋_GB2312"/>
          <w:sz w:val="32"/>
          <w:szCs w:val="32"/>
          <w:lang w:eastAsia="zh-CN"/>
        </w:rPr>
        <w:t>青海省人民政府办公厅关于做好</w:t>
      </w:r>
      <w:r>
        <w:rPr>
          <w:rFonts w:hint="eastAsia" w:ascii="仿宋_GB2312" w:hAnsi="仿宋_GB2312" w:eastAsia="仿宋_GB2312" w:cs="仿宋_GB2312"/>
          <w:sz w:val="32"/>
          <w:szCs w:val="32"/>
          <w:lang w:val="en-US" w:eastAsia="zh-CN"/>
        </w:rPr>
        <w:t>2020年度政府信息公开工作年度报告编制发布有关事项的通知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（青政办秘函〔20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189</w:t>
      </w:r>
      <w:r>
        <w:rPr>
          <w:rFonts w:hint="eastAsia" w:ascii="仿宋_GB2312" w:hAnsi="仿宋_GB2312" w:eastAsia="仿宋_GB2312" w:cs="仿宋_GB2312"/>
          <w:sz w:val="32"/>
          <w:szCs w:val="32"/>
          <w:lang w:eastAsia="zh-CN"/>
        </w:rPr>
        <w:t>号）有关工作</w:t>
      </w:r>
      <w:r>
        <w:rPr>
          <w:rFonts w:hint="eastAsia" w:ascii="仿宋_GB2312" w:hAnsi="仿宋_GB2312" w:eastAsia="仿宋_GB2312" w:cs="仿宋_GB2312"/>
          <w:sz w:val="32"/>
          <w:szCs w:val="32"/>
        </w:rPr>
        <w:t>要求，着重抓好制度建设、政府信息管理、平台建设维护、监督保障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日常管理等方面工作，规范开展政府信息公开工作。现将20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年度政府信息公开工作</w:t>
      </w:r>
      <w:r>
        <w:rPr>
          <w:rFonts w:hint="eastAsia" w:ascii="仿宋_GB2312" w:hAnsi="仿宋_GB2312" w:eastAsia="仿宋_GB2312" w:cs="仿宋_GB2312"/>
          <w:sz w:val="32"/>
          <w:szCs w:val="32"/>
          <w:lang w:eastAsia="zh-CN"/>
        </w:rPr>
        <w:t>报告</w:t>
      </w:r>
      <w:r>
        <w:rPr>
          <w:rFonts w:hint="eastAsia" w:ascii="仿宋_GB2312" w:hAnsi="仿宋_GB2312" w:eastAsia="仿宋_GB2312" w:cs="仿宋_GB2312"/>
          <w:sz w:val="32"/>
          <w:szCs w:val="32"/>
        </w:rPr>
        <w:t>如下。</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总体情况。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认真贯彻</w:t>
      </w:r>
      <w:r>
        <w:rPr>
          <w:rFonts w:hint="eastAsia" w:ascii="仿宋_GB2312" w:hAnsi="仿宋_GB2312" w:eastAsia="仿宋_GB2312" w:cs="仿宋_GB2312"/>
          <w:sz w:val="32"/>
          <w:szCs w:val="32"/>
          <w:lang w:eastAsia="zh-CN"/>
        </w:rPr>
        <w:t>落实</w:t>
      </w:r>
      <w:r>
        <w:rPr>
          <w:rFonts w:hint="eastAsia" w:ascii="仿宋_GB2312" w:hAnsi="仿宋_GB2312" w:eastAsia="仿宋_GB2312" w:cs="仿宋_GB2312"/>
          <w:sz w:val="32"/>
          <w:szCs w:val="32"/>
        </w:rPr>
        <w:t>《中华人民共和国政府信息公开条例》</w:t>
      </w:r>
      <w:r>
        <w:rPr>
          <w:rFonts w:hint="eastAsia" w:ascii="仿宋_GB2312" w:hAnsi="仿宋_GB2312" w:eastAsia="仿宋_GB2312" w:cs="仿宋_GB2312"/>
          <w:sz w:val="32"/>
          <w:szCs w:val="32"/>
          <w:lang w:eastAsia="zh-CN"/>
        </w:rPr>
        <w:t>，召开政府信息公开工作会议，安排部署重点工作，明确工作措施。</w:t>
      </w:r>
      <w:r>
        <w:rPr>
          <w:rFonts w:hint="eastAsia" w:ascii="仿宋_GB2312" w:hAnsi="仿宋_GB2312" w:eastAsia="仿宋_GB2312" w:cs="仿宋_GB2312"/>
          <w:sz w:val="32"/>
          <w:szCs w:val="32"/>
        </w:rPr>
        <w:t>建立</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完善了政务公开工作制度</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长效机制，做到“五个落实”即落实分管领导、落实专门机构、落实专职人员、落实专项经费、落实有关工作措施和制度，形成政</w:t>
      </w:r>
      <w:r>
        <w:rPr>
          <w:rFonts w:hint="eastAsia" w:ascii="仿宋_GB2312" w:hAnsi="仿宋_GB2312" w:eastAsia="仿宋_GB2312" w:cs="仿宋_GB2312"/>
          <w:sz w:val="32"/>
          <w:szCs w:val="32"/>
          <w:lang w:eastAsia="zh-CN"/>
        </w:rPr>
        <w:t>府信息公开</w:t>
      </w:r>
      <w:r>
        <w:rPr>
          <w:rFonts w:hint="eastAsia" w:ascii="仿宋_GB2312" w:hAnsi="仿宋_GB2312" w:eastAsia="仿宋_GB2312" w:cs="仿宋_GB2312"/>
          <w:sz w:val="32"/>
          <w:szCs w:val="32"/>
        </w:rPr>
        <w:t>工作有人管、管得牢的长效机制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w:t>
      </w:r>
      <w:r>
        <w:rPr>
          <w:rFonts w:hint="eastAsia" w:ascii="仿宋_GB2312" w:hAnsi="仿宋_GB2312" w:eastAsia="仿宋_GB2312" w:cs="仿宋_GB2312"/>
          <w:sz w:val="32"/>
          <w:szCs w:val="32"/>
          <w:lang w:eastAsia="zh-CN"/>
        </w:rPr>
        <w:t>政府信息</w:t>
      </w:r>
      <w:r>
        <w:rPr>
          <w:rFonts w:hint="eastAsia" w:ascii="仿宋_GB2312" w:hAnsi="仿宋_GB2312" w:eastAsia="仿宋_GB2312" w:cs="仿宋_GB2312"/>
          <w:sz w:val="32"/>
          <w:szCs w:val="32"/>
        </w:rPr>
        <w:t>公开工作高质量、高标准、严要求地进行，做到全面公开、及时公开、有效公开</w:t>
      </w:r>
      <w:r>
        <w:rPr>
          <w:rFonts w:hint="eastAsia" w:ascii="仿宋_GB2312" w:hAnsi="仿宋_GB2312" w:eastAsia="仿宋_GB2312" w:cs="仿宋_GB2312"/>
          <w:sz w:val="32"/>
          <w:szCs w:val="32"/>
          <w:lang w:eastAsia="zh-CN"/>
        </w:rPr>
        <w:t>。进一步</w:t>
      </w:r>
      <w:r>
        <w:rPr>
          <w:rFonts w:hint="eastAsia" w:ascii="仿宋_GB2312" w:hAnsi="仿宋_GB2312" w:eastAsia="仿宋_GB2312" w:cs="仿宋_GB2312"/>
          <w:sz w:val="32"/>
          <w:szCs w:val="32"/>
        </w:rPr>
        <w:t>加强政府信息公开审查机制的建立和完善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加强政府信息公开前审查力度，对公开内容表述、公开时间、公开方式的研判加大审查力度，避免发生信息发布失实、失信、影响社会稳定等问题。</w:t>
      </w:r>
      <w:r>
        <w:rPr>
          <w:rFonts w:hint="eastAsia" w:ascii="仿宋_GB2312" w:hAnsi="仿宋_GB2312" w:eastAsia="仿宋_GB2312" w:cs="仿宋_GB2312"/>
          <w:sz w:val="32"/>
          <w:szCs w:val="32"/>
          <w:lang w:eastAsia="zh-CN"/>
        </w:rPr>
        <w:t>结合本部门职能</w:t>
      </w:r>
      <w:r>
        <w:rPr>
          <w:rFonts w:hint="eastAsia" w:ascii="仿宋_GB2312" w:hAnsi="仿宋_GB2312" w:eastAsia="仿宋_GB2312" w:cs="仿宋_GB2312"/>
          <w:sz w:val="32"/>
          <w:szCs w:val="32"/>
        </w:rPr>
        <w:t>着重抓好制度建设、政府信息管理、平台建设维护、监督保障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日常管理等方面工作，规范开展政府信息公开工作。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二、主动公开政府信息情况。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年我局共制发公文类政府信息</w:t>
      </w:r>
      <w:r>
        <w:rPr>
          <w:rFonts w:hint="eastAsia" w:ascii="仿宋_GB2312" w:hAnsi="仿宋_GB2312" w:eastAsia="仿宋_GB2312" w:cs="仿宋_GB2312"/>
          <w:sz w:val="32"/>
          <w:szCs w:val="32"/>
          <w:u w:val="none"/>
          <w:lang w:val="en-US" w:eastAsia="zh-CN"/>
        </w:rPr>
        <w:t>160</w:t>
      </w:r>
      <w:r>
        <w:rPr>
          <w:rFonts w:hint="eastAsia" w:ascii="仿宋_GB2312" w:hAnsi="仿宋_GB2312" w:eastAsia="仿宋_GB2312" w:cs="仿宋_GB2312"/>
          <w:sz w:val="32"/>
          <w:szCs w:val="32"/>
        </w:rPr>
        <w:t>件，</w:t>
      </w:r>
      <w:r>
        <w:rPr>
          <w:rFonts w:hint="eastAsia" w:ascii="仿宋_GB2312" w:hAnsi="仿宋_GB2312" w:eastAsia="仿宋_GB2312" w:cs="仿宋_GB2312"/>
          <w:sz w:val="32"/>
          <w:szCs w:val="32"/>
          <w:lang w:eastAsia="zh-CN"/>
        </w:rPr>
        <w:t>未制发《规章》、规范性文件，</w:t>
      </w:r>
      <w:r>
        <w:rPr>
          <w:rFonts w:hint="eastAsia" w:ascii="仿宋_GB2312" w:hAnsi="仿宋_GB2312" w:eastAsia="仿宋_GB2312" w:cs="仿宋_GB2312"/>
          <w:sz w:val="32"/>
          <w:szCs w:val="32"/>
        </w:rPr>
        <w:t>通过</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政府信息公开系统主动公开政府信息</w:t>
      </w:r>
      <w:r>
        <w:rPr>
          <w:rFonts w:hint="eastAsia" w:ascii="仿宋_GB2312" w:hAnsi="仿宋_GB2312" w:eastAsia="仿宋_GB2312" w:cs="仿宋_GB2312"/>
          <w:sz w:val="32"/>
          <w:szCs w:val="32"/>
          <w:u w:val="none"/>
          <w:lang w:val="en-US" w:eastAsia="zh-CN"/>
        </w:rPr>
        <w:t>0</w:t>
      </w:r>
      <w:r>
        <w:rPr>
          <w:rFonts w:hint="eastAsia" w:ascii="仿宋_GB2312" w:hAnsi="仿宋_GB2312" w:eastAsia="仿宋_GB2312" w:cs="仿宋_GB2312"/>
          <w:sz w:val="32"/>
          <w:szCs w:val="32"/>
        </w:rPr>
        <w:t>件，全文电子化率达到</w:t>
      </w:r>
      <w:r>
        <w:rPr>
          <w:rFonts w:hint="eastAsia" w:ascii="仿宋_GB2312" w:hAnsi="仿宋_GB2312" w:eastAsia="仿宋_GB2312" w:cs="仿宋_GB2312"/>
          <w:sz w:val="32"/>
          <w:szCs w:val="32"/>
          <w:u w:val="none"/>
          <w:lang w:val="en-US" w:eastAsia="zh-CN"/>
        </w:rPr>
        <w:t>100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办理</w:t>
      </w:r>
      <w:r>
        <w:rPr>
          <w:rFonts w:hint="eastAsia" w:ascii="仿宋_GB2312" w:hAnsi="仿宋_GB2312" w:eastAsia="仿宋_GB2312" w:cs="仿宋_GB2312"/>
          <w:sz w:val="32"/>
          <w:szCs w:val="32"/>
        </w:rPr>
        <w:t>行政许可类信息</w:t>
      </w:r>
      <w:r>
        <w:rPr>
          <w:rFonts w:hint="eastAsia" w:ascii="仿宋_GB2312" w:hAnsi="仿宋_GB2312" w:eastAsia="仿宋_GB2312" w:cs="仿宋_GB2312"/>
          <w:sz w:val="32"/>
          <w:szCs w:val="32"/>
          <w:u w:val="none"/>
          <w:lang w:val="en-US" w:eastAsia="zh-CN"/>
        </w:rPr>
        <w:t xml:space="preserve">339 </w:t>
      </w:r>
      <w:r>
        <w:rPr>
          <w:rFonts w:hint="eastAsia" w:ascii="仿宋_GB2312" w:hAnsi="仿宋_GB2312" w:eastAsia="仿宋_GB2312" w:cs="仿宋_GB2312"/>
          <w:sz w:val="32"/>
          <w:szCs w:val="32"/>
        </w:rPr>
        <w:t>件，公布行政许可类信息</w:t>
      </w:r>
      <w:r>
        <w:rPr>
          <w:rFonts w:hint="eastAsia" w:ascii="仿宋_GB2312" w:hAnsi="仿宋_GB2312" w:eastAsia="仿宋_GB2312" w:cs="仿宋_GB2312"/>
          <w:sz w:val="32"/>
          <w:szCs w:val="32"/>
          <w:u w:val="none"/>
          <w:lang w:val="en-US" w:eastAsia="zh-CN"/>
        </w:rPr>
        <w:t xml:space="preserve">339 </w:t>
      </w:r>
      <w:r>
        <w:rPr>
          <w:rFonts w:hint="eastAsia" w:ascii="仿宋_GB2312" w:hAnsi="仿宋_GB2312" w:eastAsia="仿宋_GB2312" w:cs="仿宋_GB2312"/>
          <w:sz w:val="32"/>
          <w:szCs w:val="32"/>
        </w:rPr>
        <w:t>件</w:t>
      </w:r>
      <w:r>
        <w:rPr>
          <w:rFonts w:hint="eastAsia" w:ascii="仿宋_GB2312" w:hAnsi="仿宋_GB2312" w:eastAsia="仿宋_GB2312" w:cs="仿宋_GB2312"/>
          <w:sz w:val="32"/>
          <w:szCs w:val="32"/>
          <w:lang w:eastAsia="zh-CN"/>
        </w:rPr>
        <w:t>，公开率达</w:t>
      </w:r>
      <w:r>
        <w:rPr>
          <w:rFonts w:hint="eastAsia" w:ascii="仿宋_GB2312" w:hAnsi="仿宋_GB2312" w:eastAsia="仿宋_GB2312" w:cs="仿宋_GB2312"/>
          <w:sz w:val="32"/>
          <w:szCs w:val="32"/>
          <w:lang w:val="en-US" w:eastAsia="zh-CN"/>
        </w:rPr>
        <w:t>100%，未办理其他对外管理服务事项。</w:t>
      </w:r>
      <w:r>
        <w:rPr>
          <w:rFonts w:hint="eastAsia" w:ascii="仿宋_GB2312" w:hAnsi="仿宋_GB2312" w:eastAsia="仿宋_GB2312" w:cs="仿宋_GB2312"/>
          <w:sz w:val="32"/>
          <w:szCs w:val="32"/>
          <w:lang w:eastAsia="zh-CN"/>
        </w:rPr>
        <w:t>办理行政处罚</w:t>
      </w:r>
      <w:r>
        <w:rPr>
          <w:rFonts w:hint="eastAsia" w:ascii="仿宋_GB2312" w:hAnsi="仿宋_GB2312" w:eastAsia="仿宋_GB2312" w:cs="仿宋_GB2312"/>
          <w:sz w:val="32"/>
          <w:szCs w:val="32"/>
          <w:lang w:val="en-US" w:eastAsia="zh-CN"/>
        </w:rPr>
        <w:t>68件，行政强制5件，信息</w:t>
      </w:r>
      <w:r>
        <w:rPr>
          <w:rFonts w:hint="eastAsia" w:ascii="仿宋_GB2312" w:hAnsi="仿宋_GB2312" w:eastAsia="仿宋_GB2312" w:cs="仿宋_GB2312"/>
          <w:sz w:val="32"/>
          <w:szCs w:val="32"/>
          <w:lang w:eastAsia="zh-CN"/>
        </w:rPr>
        <w:t>公开率达</w:t>
      </w:r>
      <w:r>
        <w:rPr>
          <w:rFonts w:hint="eastAsia" w:ascii="仿宋_GB2312" w:hAnsi="仿宋_GB2312" w:eastAsia="仿宋_GB2312" w:cs="仿宋_GB2312"/>
          <w:sz w:val="32"/>
          <w:szCs w:val="32"/>
          <w:lang w:val="en-US" w:eastAsia="zh-CN"/>
        </w:rPr>
        <w:t>100%。无行政事业性收费。通过政府集中采购项目2件（分别为食品药品安全协管服务项目、食品抽检项目），采购总金额为316.8万元。</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行政机关收到和处理政府信息公开申请情况。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eastAsia="zh-CN"/>
        </w:rPr>
        <w:t>年我局</w:t>
      </w:r>
      <w:r>
        <w:rPr>
          <w:rFonts w:hint="eastAsia" w:ascii="仿宋_GB2312" w:hAnsi="仿宋_GB2312" w:eastAsia="仿宋_GB2312" w:cs="仿宋_GB2312"/>
          <w:sz w:val="32"/>
          <w:szCs w:val="32"/>
        </w:rPr>
        <w:t>未收到</w:t>
      </w:r>
      <w:r>
        <w:rPr>
          <w:rFonts w:hint="eastAsia" w:ascii="仿宋_GB2312" w:hAnsi="仿宋_GB2312" w:eastAsia="仿宋_GB2312" w:cs="仿宋_GB2312"/>
          <w:sz w:val="32"/>
          <w:szCs w:val="32"/>
          <w:lang w:eastAsia="zh-CN"/>
        </w:rPr>
        <w:t>和处理</w:t>
      </w:r>
      <w:r>
        <w:rPr>
          <w:rFonts w:hint="eastAsia" w:ascii="仿宋_GB2312" w:hAnsi="仿宋_GB2312" w:eastAsia="仿宋_GB2312" w:cs="仿宋_GB2312"/>
          <w:sz w:val="32"/>
          <w:szCs w:val="32"/>
        </w:rPr>
        <w:t>社会公众提出的政府信息公开申请</w:t>
      </w:r>
      <w:r>
        <w:rPr>
          <w:rFonts w:hint="eastAsia" w:ascii="仿宋_GB2312" w:hAnsi="仿宋_GB2312" w:eastAsia="仿宋_GB2312" w:cs="仿宋_GB2312"/>
          <w:sz w:val="32"/>
          <w:szCs w:val="32"/>
          <w:lang w:eastAsia="zh-CN"/>
        </w:rPr>
        <w:t>的情况。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因政府信息公开工作被申请行政复议、提起行政诉讼情况。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eastAsia="zh-CN"/>
        </w:rPr>
        <w:t>年我局</w:t>
      </w:r>
      <w:r>
        <w:rPr>
          <w:rFonts w:hint="eastAsia" w:ascii="仿宋_GB2312" w:hAnsi="仿宋_GB2312" w:eastAsia="仿宋_GB2312" w:cs="仿宋_GB2312"/>
          <w:sz w:val="32"/>
          <w:szCs w:val="32"/>
        </w:rPr>
        <w:t>未发生因政府信息公开工作被申请行政复议、提起行政诉讼的情况。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eastAsia="zh-CN"/>
        </w:rPr>
        <w:t>五</w:t>
      </w:r>
      <w:r>
        <w:rPr>
          <w:rFonts w:hint="eastAsia" w:ascii="黑体" w:hAnsi="黑体" w:eastAsia="黑体" w:cs="黑体"/>
          <w:sz w:val="32"/>
          <w:szCs w:val="32"/>
        </w:rPr>
        <w:t>、存在的主要问题及改进</w:t>
      </w:r>
      <w:r>
        <w:rPr>
          <w:rFonts w:hint="eastAsia" w:ascii="黑体" w:hAnsi="黑体" w:eastAsia="黑体" w:cs="黑体"/>
          <w:sz w:val="32"/>
          <w:szCs w:val="32"/>
          <w:lang w:eastAsia="zh-CN"/>
        </w:rPr>
        <w:t>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我局政府信息公开工作存在的</w:t>
      </w:r>
      <w:r>
        <w:rPr>
          <w:rFonts w:hint="eastAsia" w:ascii="仿宋_GB2312" w:hAnsi="仿宋_GB2312" w:eastAsia="仿宋_GB2312" w:cs="仿宋_GB2312"/>
          <w:sz w:val="32"/>
          <w:szCs w:val="32"/>
          <w:lang w:eastAsia="zh-CN"/>
        </w:rPr>
        <w:t>主要</w:t>
      </w:r>
      <w:r>
        <w:rPr>
          <w:rFonts w:hint="eastAsia" w:ascii="仿宋_GB2312" w:hAnsi="仿宋_GB2312" w:eastAsia="仿宋_GB2312" w:cs="仿宋_GB2312"/>
          <w:sz w:val="32"/>
          <w:szCs w:val="32"/>
        </w:rPr>
        <w:t>问题：</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公开信息的时效性不够强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主动公开政府信息的数量还需要增加，公开的内容需要进一步细化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宣传和引导工作需要进一步加强，提升政府信息公开工作的认识程度，满足公众对政府信息的需求。</w:t>
      </w:r>
    </w:p>
    <w:p>
      <w:pPr>
        <w:keepNext w:val="0"/>
        <w:keepLines w:val="0"/>
        <w:pageBreakBefore w:val="0"/>
        <w:widowControl w:val="0"/>
        <w:kinsoku/>
        <w:wordWrap/>
        <w:overflowPunct/>
        <w:topLinePunct w:val="0"/>
        <w:autoSpaceDE/>
        <w:autoSpaceDN/>
        <w:bidi w:val="0"/>
        <w:adjustRightInd/>
        <w:snapToGrid/>
        <w:spacing w:line="576" w:lineRule="exact"/>
        <w:ind w:firstLine="6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针对上述问题我们有以下几点改进措施：</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加强</w:t>
      </w:r>
      <w:r>
        <w:rPr>
          <w:rFonts w:hint="eastAsia" w:ascii="仿宋_GB2312" w:hAnsi="仿宋_GB2312" w:eastAsia="仿宋_GB2312" w:cs="仿宋_GB2312"/>
          <w:sz w:val="32"/>
          <w:szCs w:val="32"/>
          <w:lang w:eastAsia="zh-CN"/>
        </w:rPr>
        <w:t>各业务室、监管所</w:t>
      </w:r>
      <w:r>
        <w:rPr>
          <w:rFonts w:hint="eastAsia" w:ascii="仿宋_GB2312" w:hAnsi="仿宋_GB2312" w:eastAsia="仿宋_GB2312" w:cs="仿宋_GB2312"/>
          <w:sz w:val="32"/>
          <w:szCs w:val="32"/>
        </w:rPr>
        <w:t>之间</w:t>
      </w:r>
      <w:r>
        <w:rPr>
          <w:rFonts w:hint="eastAsia" w:ascii="仿宋_GB2312" w:hAnsi="仿宋_GB2312" w:eastAsia="仿宋_GB2312" w:cs="仿宋_GB2312"/>
          <w:sz w:val="32"/>
          <w:szCs w:val="32"/>
          <w:lang w:eastAsia="zh-CN"/>
        </w:rPr>
        <w:t>协调</w:t>
      </w:r>
      <w:r>
        <w:rPr>
          <w:rFonts w:hint="eastAsia" w:ascii="仿宋_GB2312" w:hAnsi="仿宋_GB2312" w:eastAsia="仿宋_GB2312" w:cs="仿宋_GB2312"/>
          <w:sz w:val="32"/>
          <w:szCs w:val="32"/>
        </w:rPr>
        <w:t>联系，及时将</w:t>
      </w:r>
      <w:r>
        <w:rPr>
          <w:rFonts w:hint="eastAsia" w:ascii="仿宋_GB2312" w:hAnsi="仿宋_GB2312" w:eastAsia="仿宋_GB2312" w:cs="仿宋_GB2312"/>
          <w:sz w:val="32"/>
          <w:szCs w:val="32"/>
          <w:lang w:eastAsia="zh-CN"/>
        </w:rPr>
        <w:t>生成的</w:t>
      </w:r>
      <w:r>
        <w:rPr>
          <w:rFonts w:hint="eastAsia" w:ascii="仿宋_GB2312" w:hAnsi="仿宋_GB2312" w:eastAsia="仿宋_GB2312" w:cs="仿宋_GB2312"/>
          <w:sz w:val="32"/>
          <w:szCs w:val="32"/>
        </w:rPr>
        <w:t>信息发布到网上，尽量做到信息生成与发布保持同步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进一步解放思想，扩大信息公开的范围，除正式文件外，其他由我局生成的对社会公众有指导或帮助意义的信息也要纳入信息公开的范畴之中予以发布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加大对信息公开工作的宣传力度，使社会公众对这项工作有进一步的了解和更深的认识，引导公众正确使用信息公开这种新兴的政府服务职能，为自己的生活、工作提供便利。四是注意借鉴兄弟机关单位的好做法，收集新情况，总结新经验，继续坚持政府信息公开值班制度，及时处理网上留言、咨询和相关申请工作，认真做好相关记录，做到件件有着落，事事有回音，认真履行政府信息公开工作的各项职责，主动接受社会监督，为广大社会公众服好务。</w:t>
      </w:r>
    </w:p>
    <w:p>
      <w:pPr>
        <w:keepNext w:val="0"/>
        <w:keepLines w:val="0"/>
        <w:pageBreakBefore w:val="0"/>
        <w:widowControl w:val="0"/>
        <w:kinsoku/>
        <w:wordWrap/>
        <w:overflowPunct/>
        <w:topLinePunct w:val="0"/>
        <w:autoSpaceDE/>
        <w:autoSpaceDN/>
        <w:bidi w:val="0"/>
        <w:adjustRightInd/>
        <w:snapToGrid/>
        <w:spacing w:line="576" w:lineRule="exact"/>
        <w:ind w:firstLine="655"/>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55"/>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4832" w:firstLineChars="151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湟源县市场监督管理局</w:t>
      </w:r>
    </w:p>
    <w:p>
      <w:pPr>
        <w:keepNext w:val="0"/>
        <w:keepLines w:val="0"/>
        <w:pageBreakBefore w:val="0"/>
        <w:widowControl w:val="0"/>
        <w:kinsoku/>
        <w:wordWrap/>
        <w:overflowPunct/>
        <w:topLinePunct w:val="0"/>
        <w:autoSpaceDE/>
        <w:autoSpaceDN/>
        <w:bidi w:val="0"/>
        <w:adjustRightInd/>
        <w:snapToGrid/>
        <w:spacing w:line="576" w:lineRule="exact"/>
        <w:ind w:firstLine="5152" w:firstLineChars="161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2021年1月25日</w:t>
      </w:r>
    </w:p>
    <w:p>
      <w:pPr>
        <w:keepNext w:val="0"/>
        <w:keepLines w:val="0"/>
        <w:pageBreakBefore w:val="0"/>
        <w:widowControl w:val="0"/>
        <w:kinsoku/>
        <w:wordWrap/>
        <w:overflowPunct/>
        <w:topLinePunct w:val="0"/>
        <w:autoSpaceDE/>
        <w:autoSpaceDN/>
        <w:bidi w:val="0"/>
        <w:adjustRightInd/>
        <w:snapToGrid/>
        <w:spacing w:line="576" w:lineRule="exact"/>
        <w:ind w:firstLine="655"/>
        <w:textAlignment w:val="auto"/>
        <w:rPr>
          <w:rFonts w:hint="eastAsia" w:ascii="仿宋_GB2312" w:hAnsi="仿宋_GB2312" w:eastAsia="仿宋_GB2312" w:cs="仿宋_GB2312"/>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F06B46"/>
    <w:rsid w:val="05FD0117"/>
    <w:rsid w:val="0839048E"/>
    <w:rsid w:val="0B4216E4"/>
    <w:rsid w:val="0B8F2BA5"/>
    <w:rsid w:val="0EC632C7"/>
    <w:rsid w:val="1E227B09"/>
    <w:rsid w:val="200E7A07"/>
    <w:rsid w:val="219102D8"/>
    <w:rsid w:val="223C352E"/>
    <w:rsid w:val="261E4FD1"/>
    <w:rsid w:val="287821C5"/>
    <w:rsid w:val="28C12EA1"/>
    <w:rsid w:val="29E271F7"/>
    <w:rsid w:val="2C461DEC"/>
    <w:rsid w:val="2D306D96"/>
    <w:rsid w:val="2FC37DEB"/>
    <w:rsid w:val="31B12C9D"/>
    <w:rsid w:val="32172D29"/>
    <w:rsid w:val="33952E0B"/>
    <w:rsid w:val="3C265B4E"/>
    <w:rsid w:val="3DE40301"/>
    <w:rsid w:val="3FF06B46"/>
    <w:rsid w:val="43D46E9C"/>
    <w:rsid w:val="45645E22"/>
    <w:rsid w:val="45DC4565"/>
    <w:rsid w:val="47A86639"/>
    <w:rsid w:val="47CD4362"/>
    <w:rsid w:val="49A8201E"/>
    <w:rsid w:val="4DAC7AF6"/>
    <w:rsid w:val="4FD54CC5"/>
    <w:rsid w:val="558F1226"/>
    <w:rsid w:val="56866360"/>
    <w:rsid w:val="5774315F"/>
    <w:rsid w:val="5C3F779F"/>
    <w:rsid w:val="5D665C17"/>
    <w:rsid w:val="5EB31C36"/>
    <w:rsid w:val="639E1AF3"/>
    <w:rsid w:val="683E76B7"/>
    <w:rsid w:val="68753D69"/>
    <w:rsid w:val="69111BA4"/>
    <w:rsid w:val="6C542501"/>
    <w:rsid w:val="6D590F3B"/>
    <w:rsid w:val="710573D6"/>
    <w:rsid w:val="713D512F"/>
    <w:rsid w:val="71524BDE"/>
    <w:rsid w:val="765253F8"/>
    <w:rsid w:val="7AF8129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Office_10.1.0.5803_F1E327BC-269C-435d-A152-05C5408002CA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2021-01-25T01:36:00Z</dcterms:created>
  <dc:creator>Administrator</dc:creator>
  <cp:lastModifiedBy>bgs0032</cp:lastModifiedBy>
  <dcterms:modified xsi:type="dcterms:W3CDTF">2021-01-26T09:18:15Z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2052-10.1.0.5803</vt:lpwstr>
  </property>
</Properties>
</file>