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湟源县草原站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承担全县草原管护、改良等基数推广工作，承担全县草原鼠虫灾害防治和检测工作；承担资源调查工作；承担全县饲草种植的技术服务工作。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草原站编制4人，现有3人，2021年7月退休一人。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adjustRightInd w:val="0"/>
        <w:snapToGrid w:val="0"/>
        <w:spacing w:line="560" w:lineRule="exact"/>
        <w:ind w:firstLine="640" w:firstLineChars="200"/>
        <w:rPr>
          <w:rFonts w:hint="eastAsia" w:ascii="仿宋_GB2312" w:eastAsia="仿宋_GB2312"/>
          <w:sz w:val="32"/>
          <w:szCs w:val="32"/>
          <w:u w:val="single"/>
        </w:rPr>
      </w:pPr>
      <w:r>
        <w:rPr>
          <w:rFonts w:hint="eastAsia" w:ascii="仿宋_GB2312" w:eastAsia="仿宋_GB2312"/>
          <w:color w:val="000000"/>
          <w:sz w:val="32"/>
          <w:szCs w:val="32"/>
        </w:rPr>
        <w:t>纳入湟源县草原站202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年部门预算编制范围的二级预算部门包括：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81.21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8.89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83.65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64.83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3.51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81.21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164.86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83.65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164.86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164.86</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51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64"/>
      </w:tblGrid>
      <w:tr>
        <w:tblPrEx>
          <w:tblCellMar>
            <w:top w:w="0" w:type="dxa"/>
            <w:left w:w="108" w:type="dxa"/>
            <w:bottom w:w="0" w:type="dxa"/>
            <w:right w:w="108" w:type="dxa"/>
          </w:tblCellMar>
        </w:tblPrEx>
        <w:trPr>
          <w:trHeight w:val="392" w:hRule="atLeast"/>
          <w:jc w:val="center"/>
        </w:trPr>
        <w:tc>
          <w:tcPr>
            <w:tcW w:w="1151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1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1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164.86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83.65</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81.21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湟源县林业和草原局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164.86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83.65</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81.21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湟源县草原站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164.86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83.65</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81.21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783"/>
        <w:gridCol w:w="1144"/>
        <w:gridCol w:w="1144"/>
        <w:gridCol w:w="1144"/>
        <w:gridCol w:w="1144"/>
        <w:gridCol w:w="1144"/>
        <w:gridCol w:w="1147"/>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8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164.86</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50.01</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114.85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3.16</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3.16</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节能环保支出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83.65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83.65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21104</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自然生态保护</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83.65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83.65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2110499</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其他自然生态保护支出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83.65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83.65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64.83</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33.63</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31.20</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林业和草原</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64.83</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33.63</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31.20</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2130236</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草原管理</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64.83</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33.63</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31.20</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8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1059"/>
        <w:gridCol w:w="1875"/>
        <w:gridCol w:w="1208"/>
        <w:gridCol w:w="117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37"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7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81.21</w:t>
            </w: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164.86</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164.86</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81.21</w:t>
            </w: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8.89</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8.89</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83.65</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83.65</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64.83</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64.83</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3.51</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3.51</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83.65</w:t>
            </w: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83.65</w:t>
            </w:r>
          </w:p>
        </w:tc>
        <w:tc>
          <w:tcPr>
            <w:tcW w:w="1875" w:type="dxa"/>
            <w:shd w:val="clear" w:color="auto" w:fill="FFFFFF"/>
            <w:noWrap/>
            <w:vAlign w:val="center"/>
          </w:tcPr>
          <w:p>
            <w:pPr>
              <w:widowControl/>
              <w:jc w:val="left"/>
              <w:rPr>
                <w:rFonts w:ascii="宋体" w:hAnsi="宋体" w:cs="宋体"/>
                <w:kern w:val="0"/>
                <w:sz w:val="20"/>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59" w:type="dxa"/>
            <w:shd w:val="clear" w:color="auto" w:fill="FFFFFF"/>
            <w:noWrap/>
            <w:vAlign w:val="center"/>
          </w:tcPr>
          <w:p>
            <w:pPr>
              <w:widowControl/>
              <w:jc w:val="center"/>
              <w:rPr>
                <w:rFonts w:ascii="宋体" w:hAnsi="宋体" w:cs="宋体"/>
                <w:kern w:val="0"/>
                <w:sz w:val="20"/>
              </w:rPr>
            </w:pPr>
          </w:p>
        </w:tc>
        <w:tc>
          <w:tcPr>
            <w:tcW w:w="1875" w:type="dxa"/>
            <w:shd w:val="clear" w:color="auto" w:fill="FFFFFF"/>
            <w:noWrap/>
            <w:vAlign w:val="center"/>
          </w:tcPr>
          <w:p>
            <w:pPr>
              <w:widowControl/>
              <w:jc w:val="left"/>
              <w:rPr>
                <w:rFonts w:ascii="宋体" w:hAnsi="宋体" w:cs="宋体"/>
                <w:kern w:val="0"/>
                <w:sz w:val="20"/>
              </w:rPr>
            </w:pP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5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164.86</w:t>
            </w:r>
          </w:p>
        </w:tc>
        <w:tc>
          <w:tcPr>
            <w:tcW w:w="18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0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164.86</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164.86</w:t>
            </w:r>
          </w:p>
        </w:tc>
        <w:tc>
          <w:tcPr>
            <w:tcW w:w="117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64"/>
        <w:gridCol w:w="1432"/>
        <w:gridCol w:w="1432"/>
        <w:gridCol w:w="143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1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6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1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81.21</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50.01</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3.75</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3.75</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3.16</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3.16</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0.09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0.09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0.09</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1.58</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0.65</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0.65</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1.75</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64.83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33.63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林业和草原</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64.83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33.63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草原管理</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64.83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33.63</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3.51</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3.51</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3.51</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3.51</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3.51</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3.51</w:t>
            </w:r>
          </w:p>
        </w:tc>
        <w:tc>
          <w:tcPr>
            <w:tcW w:w="143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tblInd w:w="-1064" w:type="dxa"/>
        <w:tblLayout w:type="fixed"/>
        <w:tblCellMar>
          <w:top w:w="0" w:type="dxa"/>
          <w:left w:w="108" w:type="dxa"/>
          <w:bottom w:w="0" w:type="dxa"/>
          <w:right w:w="108" w:type="dxa"/>
        </w:tblCellMar>
      </w:tblPr>
      <w:tblGrid>
        <w:gridCol w:w="650"/>
        <w:gridCol w:w="650"/>
        <w:gridCol w:w="3052"/>
        <w:gridCol w:w="2297"/>
        <w:gridCol w:w="2297"/>
        <w:gridCol w:w="2299"/>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35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9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5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9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352"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50.01</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48.01</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1.99</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44.04</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44.04</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8.81</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8.81</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10.87</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10.87</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5.48</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5.48</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6.47</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6.47</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3.75</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3.75</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1.88</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1.88</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1.75</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1.75</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0.09</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0.09</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1.99</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1.99</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0.11</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0.11</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3.97</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3.97</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3.16</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3.16</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0.81</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0.81</w:t>
            </w:r>
          </w:p>
        </w:tc>
        <w:tc>
          <w:tcPr>
            <w:tcW w:w="229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0.04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湟源县草原站2023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湟源县草原站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一般公共预算拨款收入81.21万元，上年结转83.65万元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社会保障和就业支出8.89万元，卫生健康支出3.98万元，节能环保支出83.65万元，农林水支出64.83万元，住房保障支出3.51万元</w:t>
      </w:r>
      <w:r>
        <w:rPr>
          <w:rFonts w:hint="eastAsia" w:ascii="仿宋_GB2312" w:eastAsia="仿宋_GB2312"/>
          <w:sz w:val="32"/>
          <w:szCs w:val="32"/>
        </w:rPr>
        <w:t>。</w:t>
      </w:r>
      <w:r>
        <w:rPr>
          <w:rFonts w:hint="eastAsia" w:ascii="仿宋_GB2312" w:eastAsia="仿宋_GB2312"/>
          <w:sz w:val="32"/>
          <w:szCs w:val="32"/>
          <w:lang w:val="en-US" w:eastAsia="zh-CN"/>
        </w:rPr>
        <w:t>湟源县草原站2023</w:t>
      </w:r>
      <w:r>
        <w:rPr>
          <w:rFonts w:hint="eastAsia" w:ascii="仿宋_GB2312" w:eastAsia="仿宋_GB2312"/>
          <w:sz w:val="32"/>
          <w:szCs w:val="32"/>
        </w:rPr>
        <w:t>年收支总预算</w:t>
      </w:r>
      <w:r>
        <w:rPr>
          <w:rFonts w:hint="eastAsia" w:ascii="仿宋_GB2312" w:eastAsia="仿宋_GB2312"/>
          <w:sz w:val="32"/>
          <w:szCs w:val="32"/>
          <w:lang w:val="en-US" w:eastAsia="zh-CN"/>
        </w:rPr>
        <w:t>164.86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湟源县草原站2023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湟源县草原站2023</w:t>
      </w:r>
      <w:r>
        <w:rPr>
          <w:rFonts w:hint="eastAsia" w:ascii="仿宋_GB2312" w:eastAsia="仿宋_GB2312"/>
          <w:sz w:val="32"/>
          <w:szCs w:val="32"/>
        </w:rPr>
        <w:t>年收入预算</w:t>
      </w:r>
      <w:r>
        <w:rPr>
          <w:rFonts w:hint="eastAsia" w:ascii="仿宋_GB2312" w:eastAsia="仿宋_GB2312"/>
          <w:sz w:val="32"/>
          <w:szCs w:val="32"/>
          <w:lang w:val="en-US" w:eastAsia="zh-CN"/>
        </w:rPr>
        <w:t>164.86</w:t>
      </w:r>
      <w:r>
        <w:rPr>
          <w:rFonts w:hint="eastAsia" w:ascii="仿宋_GB2312" w:eastAsia="仿宋_GB2312"/>
          <w:sz w:val="32"/>
          <w:szCs w:val="32"/>
        </w:rPr>
        <w:t>万元，其中：</w:t>
      </w:r>
      <w:r>
        <w:rPr>
          <w:rFonts w:hint="eastAsia" w:ascii="仿宋_GB2312" w:eastAsia="仿宋_GB2312"/>
          <w:sz w:val="32"/>
          <w:szCs w:val="32"/>
          <w:lang w:val="en-US" w:eastAsia="zh-CN"/>
        </w:rPr>
        <w:t>上年结转83.65万元，占50.74%；一般公共预算拨款收入81.21万元，占49.26%</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70.4pt;width:370.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湟源县草原站2023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湟源县草原站2023</w:t>
      </w:r>
      <w:r>
        <w:rPr>
          <w:rFonts w:hint="eastAsia" w:ascii="仿宋_GB2312" w:eastAsia="仿宋_GB2312"/>
          <w:sz w:val="32"/>
          <w:szCs w:val="32"/>
        </w:rPr>
        <w:t>年支出预算</w:t>
      </w:r>
      <w:r>
        <w:rPr>
          <w:rFonts w:hint="eastAsia" w:ascii="仿宋_GB2312" w:eastAsia="仿宋_GB2312"/>
          <w:sz w:val="32"/>
          <w:szCs w:val="32"/>
          <w:lang w:val="en-US" w:eastAsia="zh-CN"/>
        </w:rPr>
        <w:t>164.86</w:t>
      </w:r>
      <w:r>
        <w:rPr>
          <w:rFonts w:hint="eastAsia" w:ascii="仿宋_GB2312" w:eastAsia="仿宋_GB2312"/>
          <w:sz w:val="32"/>
          <w:szCs w:val="32"/>
        </w:rPr>
        <w:t>万元，其中：</w:t>
      </w:r>
      <w:r>
        <w:rPr>
          <w:rFonts w:hint="eastAsia" w:ascii="仿宋_GB2312" w:eastAsia="仿宋_GB2312"/>
          <w:sz w:val="32"/>
          <w:szCs w:val="32"/>
          <w:lang w:val="en-US" w:eastAsia="zh-CN"/>
        </w:rPr>
        <w:t>基本支出50.01万元，占30.33%；项目支出114.85万元，占69.67%</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6pt;width:360.8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湟源县草原站2023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湟源县草原站2023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164.86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减少409.21</w:t>
      </w:r>
      <w:r>
        <w:rPr>
          <w:rFonts w:hint="eastAsia" w:ascii="仿宋_GB2312" w:eastAsia="仿宋_GB2312"/>
          <w:sz w:val="32"/>
          <w:szCs w:val="32"/>
        </w:rPr>
        <w:t>万元，主要是项目减少。收入包括：</w:t>
      </w:r>
      <w:r>
        <w:rPr>
          <w:rFonts w:hint="eastAsia" w:ascii="仿宋_GB2312" w:eastAsia="仿宋_GB2312"/>
          <w:sz w:val="32"/>
          <w:szCs w:val="32"/>
          <w:lang w:val="en-US" w:eastAsia="zh-CN"/>
        </w:rPr>
        <w:t>一般公共预算拨款收入81.21万元，上年结转83.65万元；政府性基金预算拨款收入0.00万元，上年结转0.00万元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社会保障和就业支出8.89万元， 卫生健康支出3.98万元， 节能环保支出83.65万元， 农林水支出64.83万元， 住房保障支出3.51万元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645025" cy="213677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645025" cy="213677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湟源县草原站2023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_GB2312" w:eastAsia="Times New Roman"/>
          <w:iCs/>
          <w:sz w:val="32"/>
          <w:szCs w:val="32"/>
        </w:rPr>
      </w:pPr>
      <w:r>
        <w:rPr>
          <w:rFonts w:hint="eastAsia" w:ascii="仿宋_GB2312" w:eastAsia="仿宋_GB2312"/>
          <w:sz w:val="32"/>
          <w:szCs w:val="32"/>
          <w:lang w:val="en-US" w:eastAsia="zh-CN"/>
        </w:rPr>
        <w:t>湟源县草原站2023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81.21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减少8.43</w:t>
      </w:r>
      <w:r>
        <w:rPr>
          <w:rFonts w:hint="eastAsia" w:ascii="仿宋_GB2312" w:eastAsia="仿宋_GB2312"/>
          <w:sz w:val="32"/>
          <w:szCs w:val="32"/>
        </w:rPr>
        <w:t>万元，主要是项目支出减少。</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730750" cy="1617980"/>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0"/>
                    <a:stretch>
                      <a:fillRect/>
                    </a:stretch>
                  </pic:blipFill>
                  <pic:spPr>
                    <a:xfrm>
                      <a:off x="0" y="0"/>
                      <a:ext cx="4730750" cy="161798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社会保障和就业支出8.89万元，占10.95%；卫生健康支出3.98万元，占4.90%；农林水支出64.83万元，占79.83%；住房保障支出3.51万元，占4.32%</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3.9pt;width:356.2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减少0.21</w:t>
      </w:r>
      <w:r>
        <w:rPr>
          <w:rFonts w:hint="eastAsia" w:ascii="仿宋_GB2312" w:eastAsia="仿宋_GB2312"/>
          <w:sz w:val="32"/>
          <w:szCs w:val="32"/>
        </w:rPr>
        <w:t>万元，</w:t>
      </w:r>
      <w:r>
        <w:rPr>
          <w:rFonts w:hint="eastAsia" w:ascii="仿宋_GB2312" w:eastAsia="仿宋_GB2312"/>
          <w:sz w:val="32"/>
          <w:szCs w:val="32"/>
          <w:lang w:val="en-US" w:eastAsia="zh-CN"/>
        </w:rPr>
        <w:t>下降5.30</w:t>
      </w:r>
      <w:r>
        <w:rPr>
          <w:rFonts w:hint="eastAsia" w:ascii="仿宋_GB2312" w:eastAsia="仿宋_GB2312"/>
          <w:sz w:val="32"/>
          <w:szCs w:val="32"/>
        </w:rPr>
        <w:t>%。主要是增加退休人员一名</w:t>
      </w:r>
      <w:r>
        <w:rPr>
          <w:rFonts w:hint="eastAsia" w:ascii="仿宋_GB2312" w:eastAsia="仿宋_GB2312"/>
          <w:sz w:val="32"/>
          <w:szCs w:val="32"/>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减少0.10</w:t>
      </w:r>
      <w:r>
        <w:rPr>
          <w:rFonts w:hint="eastAsia" w:ascii="仿宋_GB2312" w:eastAsia="仿宋_GB2312"/>
          <w:sz w:val="32"/>
          <w:szCs w:val="32"/>
        </w:rPr>
        <w:t>万元，</w:t>
      </w:r>
      <w:r>
        <w:rPr>
          <w:rFonts w:hint="eastAsia" w:ascii="仿宋_GB2312" w:eastAsia="仿宋_GB2312"/>
          <w:sz w:val="32"/>
          <w:szCs w:val="32"/>
          <w:lang w:val="en-US" w:eastAsia="zh-CN"/>
        </w:rPr>
        <w:t>下降5.05</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3.16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增加1.07</w:t>
      </w:r>
      <w:r>
        <w:rPr>
          <w:rFonts w:hint="eastAsia" w:ascii="仿宋_GB2312" w:eastAsia="仿宋_GB2312"/>
          <w:sz w:val="32"/>
          <w:szCs w:val="32"/>
        </w:rPr>
        <w:t>万元，</w:t>
      </w:r>
      <w:r>
        <w:rPr>
          <w:rFonts w:hint="eastAsia" w:ascii="仿宋_GB2312" w:eastAsia="仿宋_GB2312"/>
          <w:sz w:val="32"/>
          <w:szCs w:val="32"/>
          <w:lang w:val="en-US" w:eastAsia="zh-CN"/>
        </w:rPr>
        <w:t>增长51.20</w:t>
      </w:r>
      <w:r>
        <w:rPr>
          <w:rFonts w:hint="eastAsia" w:ascii="仿宋_GB2312" w:eastAsia="仿宋_GB2312"/>
          <w:sz w:val="32"/>
          <w:szCs w:val="32"/>
        </w:rPr>
        <w:t>%。主要是</w:t>
      </w:r>
      <w:r>
        <w:rPr>
          <w:rFonts w:hint="eastAsia" w:ascii="仿宋_GB2312" w:eastAsia="仿宋_GB2312"/>
          <w:sz w:val="32"/>
          <w:szCs w:val="32"/>
          <w:lang w:val="en-US" w:eastAsia="zh-CN"/>
        </w:rPr>
        <w:t>养老保险基数增加。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下降18.18</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减少0.49</w:t>
      </w:r>
      <w:r>
        <w:rPr>
          <w:rFonts w:hint="eastAsia" w:ascii="仿宋_GB2312" w:eastAsia="仿宋_GB2312"/>
          <w:sz w:val="32"/>
          <w:szCs w:val="32"/>
        </w:rPr>
        <w:t>万元，</w:t>
      </w:r>
      <w:r>
        <w:rPr>
          <w:rFonts w:hint="eastAsia" w:ascii="仿宋_GB2312" w:eastAsia="仿宋_GB2312"/>
          <w:sz w:val="32"/>
          <w:szCs w:val="32"/>
          <w:lang w:val="en-US" w:eastAsia="zh-CN"/>
        </w:rPr>
        <w:t>下降23.67</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增长10.17</w:t>
      </w:r>
      <w:r>
        <w:rPr>
          <w:rFonts w:hint="eastAsia" w:ascii="仿宋_GB2312" w:eastAsia="仿宋_GB2312"/>
          <w:sz w:val="32"/>
          <w:szCs w:val="32"/>
        </w:rPr>
        <w:t>%。主要是</w:t>
      </w:r>
      <w:r>
        <w:rPr>
          <w:rFonts w:hint="eastAsia" w:ascii="仿宋_GB2312" w:eastAsia="仿宋_GB2312"/>
          <w:sz w:val="32"/>
          <w:szCs w:val="32"/>
          <w:lang w:val="en-US" w:eastAsia="zh-CN"/>
        </w:rPr>
        <w:t>医疗保险基数增加。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减少0.66</w:t>
      </w:r>
      <w:r>
        <w:rPr>
          <w:rFonts w:hint="eastAsia" w:ascii="仿宋_GB2312" w:eastAsia="仿宋_GB2312"/>
          <w:sz w:val="32"/>
          <w:szCs w:val="32"/>
        </w:rPr>
        <w:t>万元，</w:t>
      </w:r>
      <w:r>
        <w:rPr>
          <w:rFonts w:hint="eastAsia" w:ascii="仿宋_GB2312" w:eastAsia="仿宋_GB2312"/>
          <w:sz w:val="32"/>
          <w:szCs w:val="32"/>
          <w:lang w:val="en-US" w:eastAsia="zh-CN"/>
        </w:rPr>
        <w:t>下降27.39</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林业和草原</w:t>
      </w:r>
      <w:r>
        <w:rPr>
          <w:rFonts w:hint="eastAsia" w:ascii="仿宋_GB2312" w:eastAsia="仿宋_GB2312"/>
          <w:sz w:val="32"/>
          <w:szCs w:val="32"/>
        </w:rPr>
        <w:t>（款）</w:t>
      </w:r>
      <w:r>
        <w:rPr>
          <w:rFonts w:hint="eastAsia" w:ascii="仿宋_GB2312" w:eastAsia="仿宋_GB2312"/>
          <w:sz w:val="32"/>
          <w:szCs w:val="32"/>
          <w:lang w:val="en-US" w:eastAsia="zh-CN"/>
        </w:rPr>
        <w:t>草原管理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64.83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增加23.22</w:t>
      </w:r>
      <w:r>
        <w:rPr>
          <w:rFonts w:hint="eastAsia" w:ascii="仿宋_GB2312" w:eastAsia="仿宋_GB2312"/>
          <w:sz w:val="32"/>
          <w:szCs w:val="32"/>
        </w:rPr>
        <w:t>万元，</w:t>
      </w:r>
      <w:r>
        <w:rPr>
          <w:rFonts w:hint="eastAsia" w:ascii="仿宋_GB2312" w:eastAsia="仿宋_GB2312"/>
          <w:sz w:val="32"/>
          <w:szCs w:val="32"/>
          <w:lang w:val="en-US" w:eastAsia="zh-CN"/>
        </w:rPr>
        <w:t>增长55.80</w:t>
      </w:r>
      <w:r>
        <w:rPr>
          <w:rFonts w:hint="eastAsia" w:ascii="仿宋_GB2312" w:eastAsia="仿宋_GB2312"/>
          <w:sz w:val="32"/>
          <w:szCs w:val="32"/>
        </w:rPr>
        <w:t>%。主要是</w:t>
      </w:r>
      <w:r>
        <w:rPr>
          <w:rFonts w:hint="eastAsia" w:ascii="仿宋_GB2312" w:eastAsia="仿宋_GB2312"/>
          <w:sz w:val="32"/>
          <w:szCs w:val="32"/>
          <w:lang w:val="en-US" w:eastAsia="zh-CN"/>
        </w:rPr>
        <w:t>人员工资增加。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林业和草原</w:t>
      </w:r>
      <w:r>
        <w:rPr>
          <w:rFonts w:hint="eastAsia" w:ascii="仿宋_GB2312" w:eastAsia="仿宋_GB2312"/>
          <w:sz w:val="32"/>
          <w:szCs w:val="32"/>
        </w:rPr>
        <w:t>（款）</w:t>
      </w:r>
      <w:r>
        <w:rPr>
          <w:rFonts w:hint="eastAsia" w:ascii="仿宋_GB2312" w:eastAsia="仿宋_GB2312"/>
          <w:sz w:val="32"/>
          <w:szCs w:val="32"/>
          <w:lang w:val="en-US" w:eastAsia="zh-CN"/>
        </w:rPr>
        <w:t>其他林业和草原支出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减少31.20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减少0.10</w:t>
      </w:r>
      <w:r>
        <w:rPr>
          <w:rFonts w:hint="eastAsia" w:ascii="仿宋_GB2312" w:eastAsia="仿宋_GB2312"/>
          <w:sz w:val="32"/>
          <w:szCs w:val="32"/>
        </w:rPr>
        <w:t>万元，</w:t>
      </w:r>
      <w:r>
        <w:rPr>
          <w:rFonts w:hint="eastAsia" w:ascii="仿宋_GB2312" w:eastAsia="仿宋_GB2312"/>
          <w:sz w:val="32"/>
          <w:szCs w:val="32"/>
          <w:lang w:val="en-US" w:eastAsia="zh-CN"/>
        </w:rPr>
        <w:t>下降2.77</w:t>
      </w:r>
      <w:r>
        <w:rPr>
          <w:rFonts w:hint="eastAsia" w:ascii="仿宋_GB2312" w:eastAsia="仿宋_GB2312"/>
          <w:sz w:val="32"/>
          <w:szCs w:val="32"/>
        </w:rPr>
        <w:t>%。主要是</w:t>
      </w:r>
      <w:r>
        <w:rPr>
          <w:rFonts w:hint="eastAsia" w:ascii="仿宋_GB2312" w:eastAsia="仿宋_GB2312"/>
          <w:sz w:val="32"/>
          <w:szCs w:val="32"/>
          <w:lang w:val="en-US" w:eastAsia="zh-CN"/>
        </w:rPr>
        <w:t>人员调出。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湟源县草原站2023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湟源县草原站2023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50.01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48.01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8.81万元、津贴补贴10.87万元、奖金5.48万元、绩效工资6.47万元、机关事业单位基本养老保险缴费3.75万元、职业年金缴费1.88万元、职工基本医疗保险缴费1.42万元、公务员医疗补助缴费1.75万元、其他社会保障缴费0.09万元、住房公积金3.51万元、退休费3.16万元、医疗费补助0.81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1.99</w:t>
      </w:r>
      <w:r>
        <w:rPr>
          <w:rFonts w:hint="eastAsia" w:ascii="仿宋_GB2312" w:eastAsia="仿宋_GB2312"/>
          <w:sz w:val="32"/>
          <w:szCs w:val="32"/>
        </w:rPr>
        <w:t>万元，主要包括：</w:t>
      </w:r>
      <w:r>
        <w:rPr>
          <w:rFonts w:hint="eastAsia" w:ascii="仿宋_GB2312" w:eastAsia="仿宋_GB2312"/>
          <w:sz w:val="32"/>
          <w:szCs w:val="32"/>
          <w:lang w:val="en-US" w:eastAsia="zh-CN"/>
        </w:rPr>
        <w:t>办公费0.06万元、水费0.04万元、电费0.04万元、邮电费0.10万元、取暖费0.20万元、差旅费0.08万元、公务接待费0.04万元、工会经费0.44万元、其他交通费用0.88万元、其他商品和服务支出0.11万元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湟源县草原站2023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湟源县草原站2023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0.04</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val="en-US" w:eastAsia="zh-CN"/>
        </w:rPr>
        <w:t>人员减少</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湟源县草原站2023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湟源县草原站2023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湟源县草原站</w:t>
      </w:r>
      <w:r>
        <w:rPr>
          <w:rFonts w:hint="eastAsia" w:ascii="仿宋_GB2312" w:hAnsi="仿宋" w:eastAsia="仿宋_GB2312"/>
          <w:spacing w:val="-6"/>
          <w:kern w:val="2"/>
          <w:sz w:val="32"/>
          <w:szCs w:val="32"/>
          <w:lang w:val="en-US"/>
        </w:rPr>
        <w:t>机关运行经费财政拨款预算1.99万元，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预算减少1.31万元，下降39.70%。主要是</w:t>
      </w:r>
      <w:r>
        <w:rPr>
          <w:rFonts w:hint="eastAsia" w:ascii="仿宋_GB2312" w:hAnsi="仿宋" w:eastAsia="仿宋_GB2312"/>
          <w:spacing w:val="-6"/>
          <w:kern w:val="2"/>
          <w:sz w:val="32"/>
          <w:szCs w:val="32"/>
          <w:lang w:val="en-US" w:eastAsia="zh-CN"/>
        </w:rPr>
        <w:t>人员调出</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湟源县草原站各单位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湟源县草原站所属各预算单位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bookmarkStart w:id="6" w:name="_GoBack"/>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湟源县草原站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31.20</w:t>
      </w:r>
      <w:r>
        <w:rPr>
          <w:rFonts w:hint="eastAsia" w:ascii="仿宋_GB2312" w:hAnsi="仿宋" w:eastAsia="仿宋_GB2312"/>
          <w:spacing w:val="-6"/>
          <w:kern w:val="2"/>
          <w:sz w:val="32"/>
          <w:szCs w:val="32"/>
          <w:lang w:val="en-US"/>
        </w:rPr>
        <w:t>万元。</w:t>
      </w:r>
    </w:p>
    <w:bookmarkEnd w:id="6"/>
    <w:tbl>
      <w:tblPr>
        <w:tblStyle w:val="5"/>
        <w:tblpPr w:leftFromText="180" w:rightFromText="180" w:vertAnchor="text" w:horzAnchor="page" w:tblpXSpec="center" w:tblpY="465"/>
        <w:tblOverlap w:val="never"/>
        <w:tblW w:w="108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09"/>
        <w:gridCol w:w="1150"/>
        <w:gridCol w:w="1943"/>
        <w:gridCol w:w="748"/>
        <w:gridCol w:w="784"/>
        <w:gridCol w:w="1841"/>
        <w:gridCol w:w="742"/>
        <w:gridCol w:w="908"/>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83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500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4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4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1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9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草原管护员工资</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31.20</w:t>
            </w:r>
          </w:p>
        </w:tc>
        <w:tc>
          <w:tcPr>
            <w:tcW w:w="1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2011年湟源县开展草原生态奖补工作以来，草原现有面积131.98万亩，按照平均5万亩/人的管护任务共聘用草原管护员26名，管护工资为每人每年1.2万元，每年共发放管护工资31.2万元。</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管护工资</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管护效益</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管护人员满意度</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eastAsia="仿宋_GB2312"/>
          <w:b/>
          <w:sz w:val="32"/>
          <w:szCs w:val="32"/>
        </w:rPr>
      </w:pP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（四）卫生健康支出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（六）社会保障和就业支出（类）其他社会保障和就业支出（款）其他社会保障和就业支出（项）：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（七）住房保障支出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（八）农林水支出（类）林业和草原（款）草原管理（项）：</w:t>
      </w:r>
      <w:r>
        <w:rPr>
          <w:rFonts w:hint="eastAsia" w:ascii="仿宋_GB2312" w:eastAsia="仿宋_GB2312"/>
          <w:sz w:val="32"/>
          <w:szCs w:val="32"/>
          <w:lang w:val="en-US" w:eastAsia="zh-CN"/>
        </w:rPr>
        <w:t>反映草原草场调查、规划、监测、管护等方面的支出。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（九）农林水支出（类）林业和草原（款）其他林业和草原支出（项）：</w:t>
      </w:r>
      <w:r>
        <w:rPr>
          <w:rFonts w:hint="eastAsia" w:ascii="仿宋_GB2312" w:eastAsia="仿宋_GB2312"/>
          <w:sz w:val="32"/>
          <w:szCs w:val="32"/>
          <w:lang w:val="en-US" w:eastAsia="zh-CN"/>
        </w:rPr>
        <w:t>反映除上述项目以外其他用于林业和草原方面的支出。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DcxZWQwMDZhNTQyNWI2NDBlZjQ4NmEyMGY4YW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464A06"/>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236858"/>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75486E"/>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074C55"/>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954E9F"/>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5995</Words>
  <Characters>7312</Characters>
  <Lines>43</Lines>
  <Paragraphs>12</Paragraphs>
  <TotalTime>6</TotalTime>
  <ScaleCrop>false</ScaleCrop>
  <LinksUpToDate>false</LinksUpToDate>
  <CharactersWithSpaces>7415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2023-06-06T07:08:55Z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46795F0FC8B2441995A2A9E7ED1805BA_13</vt:lpwstr>
  </property>
</Properties>
</file>