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湟源县农机推广站</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农机质量鉴定监督</w:t>
      </w:r>
    </w:p>
    <w:p>
      <w:pPr>
        <w:ind w:firstLine="640" w:firstLineChars="200"/>
        <w:rPr>
          <w:rFonts w:hint="eastAsia" w:ascii="仿宋_GB2312" w:eastAsia="仿宋_GB2312"/>
          <w:sz w:val="32"/>
          <w:szCs w:val="32"/>
        </w:rPr>
      </w:pPr>
      <w:r>
        <w:rPr>
          <w:rFonts w:hint="eastAsia" w:ascii="仿宋_GB2312" w:eastAsia="仿宋_GB2312"/>
          <w:sz w:val="32"/>
          <w:szCs w:val="32"/>
        </w:rPr>
        <w:t>1、农机质量监督管理：农业动力机械及其配件实验鉴定，农业动力机械及其配件监督检验，农业动力机械及其配件推广许可证管理，农业作业机械及其配件试验鉴定，农业作业机械及其配件监督检测，农业作业机械及其配件推广许可证管理。</w:t>
      </w:r>
    </w:p>
    <w:p>
      <w:pPr>
        <w:ind w:firstLine="640" w:firstLineChars="200"/>
        <w:rPr>
          <w:rFonts w:hint="eastAsia" w:ascii="仿宋_GB2312" w:eastAsia="仿宋_GB2312"/>
          <w:sz w:val="32"/>
          <w:szCs w:val="32"/>
        </w:rPr>
      </w:pPr>
      <w:r>
        <w:rPr>
          <w:rFonts w:hint="eastAsia" w:ascii="仿宋_GB2312" w:eastAsia="仿宋_GB2312"/>
          <w:sz w:val="32"/>
          <w:szCs w:val="32"/>
        </w:rPr>
        <w:t>2、农机质量投诉受理。</w:t>
      </w:r>
    </w:p>
    <w:p>
      <w:pPr>
        <w:ind w:firstLine="640" w:firstLineChars="200"/>
        <w:rPr>
          <w:rFonts w:hint="eastAsia" w:ascii="仿宋_GB2312" w:eastAsia="仿宋_GB2312"/>
          <w:sz w:val="32"/>
          <w:szCs w:val="32"/>
        </w:rPr>
      </w:pPr>
      <w:r>
        <w:rPr>
          <w:rFonts w:hint="eastAsia" w:ascii="仿宋_GB2312" w:eastAsia="仿宋_GB2312"/>
          <w:sz w:val="32"/>
          <w:szCs w:val="32"/>
        </w:rPr>
        <w:t>3、农机修理网点管理：资格审定，技术人员培训、考核、发证。</w:t>
      </w:r>
    </w:p>
    <w:p>
      <w:pPr>
        <w:ind w:firstLine="640" w:firstLineChars="200"/>
        <w:rPr>
          <w:rFonts w:hint="eastAsia" w:ascii="仿宋_GB2312" w:eastAsia="仿宋_GB2312"/>
          <w:sz w:val="32"/>
          <w:szCs w:val="32"/>
        </w:rPr>
      </w:pPr>
      <w:r>
        <w:rPr>
          <w:rFonts w:hint="eastAsia" w:ascii="仿宋_GB2312" w:eastAsia="仿宋_GB2312"/>
          <w:sz w:val="32"/>
          <w:szCs w:val="32"/>
        </w:rPr>
        <w:t>4、农机鉴定体系指导：农机签订机构与队伍建设指导，农机鉴定业务指导，农机鉴定人员培训。</w:t>
      </w:r>
    </w:p>
    <w:p>
      <w:pPr>
        <w:ind w:firstLine="640" w:firstLineChars="200"/>
        <w:rPr>
          <w:rFonts w:hint="eastAsia" w:ascii="仿宋_GB2312" w:eastAsia="仿宋_GB2312"/>
          <w:sz w:val="32"/>
          <w:szCs w:val="32"/>
        </w:rPr>
      </w:pPr>
      <w:r>
        <w:rPr>
          <w:rFonts w:hint="eastAsia" w:ascii="仿宋_GB2312" w:eastAsia="仿宋_GB2312"/>
          <w:sz w:val="32"/>
          <w:szCs w:val="32"/>
        </w:rPr>
        <w:t>5、农机信息管理。</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农机化技术科研与推广</w:t>
      </w:r>
    </w:p>
    <w:p>
      <w:pPr>
        <w:ind w:firstLine="640" w:firstLineChars="200"/>
        <w:rPr>
          <w:rFonts w:hint="eastAsia" w:ascii="仿宋_GB2312" w:eastAsia="仿宋_GB2312"/>
          <w:sz w:val="32"/>
          <w:szCs w:val="32"/>
        </w:rPr>
      </w:pPr>
      <w:r>
        <w:rPr>
          <w:rFonts w:hint="eastAsia" w:ascii="仿宋_GB2312" w:eastAsia="仿宋_GB2312"/>
          <w:sz w:val="32"/>
          <w:szCs w:val="32"/>
        </w:rPr>
        <w:t>1、实施、落实国家对农机化工作的各项方针、政策。</w:t>
      </w:r>
    </w:p>
    <w:p>
      <w:pPr>
        <w:ind w:firstLine="640" w:firstLineChars="200"/>
        <w:rPr>
          <w:rFonts w:hint="eastAsia" w:ascii="仿宋_GB2312" w:eastAsia="仿宋_GB2312"/>
          <w:sz w:val="32"/>
          <w:szCs w:val="32"/>
        </w:rPr>
      </w:pPr>
      <w:r>
        <w:rPr>
          <w:rFonts w:hint="eastAsia" w:ascii="仿宋_GB2312" w:eastAsia="仿宋_GB2312"/>
          <w:sz w:val="32"/>
          <w:szCs w:val="32"/>
        </w:rPr>
        <w:t>2、农机技术标准与规范拟定，农机技术推广计划编制。</w:t>
      </w:r>
    </w:p>
    <w:p>
      <w:pPr>
        <w:ind w:firstLine="640" w:firstLineChars="200"/>
        <w:rPr>
          <w:rFonts w:hint="eastAsia" w:ascii="仿宋_GB2312" w:eastAsia="仿宋_GB2312"/>
          <w:sz w:val="32"/>
          <w:szCs w:val="32"/>
        </w:rPr>
      </w:pPr>
      <w:r>
        <w:rPr>
          <w:rFonts w:hint="eastAsia" w:ascii="仿宋_GB2312" w:eastAsia="仿宋_GB2312"/>
          <w:sz w:val="32"/>
          <w:szCs w:val="32"/>
        </w:rPr>
        <w:t>3、农机技术推广机构与队伍建设指导。</w:t>
      </w:r>
    </w:p>
    <w:p>
      <w:pPr>
        <w:ind w:firstLine="640" w:firstLineChars="200"/>
        <w:rPr>
          <w:rFonts w:hint="eastAsia" w:ascii="仿宋_GB2312" w:eastAsia="仿宋_GB2312"/>
          <w:sz w:val="32"/>
          <w:szCs w:val="32"/>
        </w:rPr>
      </w:pPr>
      <w:r>
        <w:rPr>
          <w:rFonts w:hint="eastAsia" w:ascii="仿宋_GB2312" w:eastAsia="仿宋_GB2312"/>
          <w:sz w:val="32"/>
          <w:szCs w:val="32"/>
        </w:rPr>
        <w:t>4、农机技术推广业务指导及项目管理、项目实施。</w:t>
      </w:r>
    </w:p>
    <w:p>
      <w:pPr>
        <w:ind w:firstLine="640" w:firstLineChars="200"/>
        <w:rPr>
          <w:rFonts w:hint="eastAsia" w:ascii="仿宋_GB2312" w:eastAsia="仿宋_GB2312"/>
          <w:sz w:val="32"/>
          <w:szCs w:val="32"/>
        </w:rPr>
      </w:pPr>
      <w:r>
        <w:rPr>
          <w:rFonts w:hint="eastAsia" w:ascii="仿宋_GB2312" w:eastAsia="仿宋_GB2312"/>
          <w:sz w:val="32"/>
          <w:szCs w:val="32"/>
        </w:rPr>
        <w:t>5、农机试验示范：新农机具引进，农机对比试验，农机质量测试，农机技术储备。</w:t>
      </w:r>
    </w:p>
    <w:p>
      <w:pPr>
        <w:ind w:firstLine="640" w:firstLineChars="200"/>
        <w:rPr>
          <w:rFonts w:hint="eastAsia" w:ascii="仿宋_GB2312" w:eastAsia="仿宋_GB2312"/>
          <w:sz w:val="32"/>
          <w:szCs w:val="32"/>
        </w:rPr>
      </w:pPr>
      <w:r>
        <w:rPr>
          <w:rFonts w:hint="eastAsia" w:ascii="仿宋_GB2312" w:eastAsia="仿宋_GB2312"/>
          <w:sz w:val="32"/>
          <w:szCs w:val="32"/>
        </w:rPr>
        <w:t>6、农机技术培训、信息服务。</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20</w:t>
      </w:r>
      <w:r>
        <w:rPr>
          <w:rFonts w:hint="eastAsia" w:ascii="仿宋_GB2312" w:eastAsia="仿宋_GB2312"/>
          <w:sz w:val="32"/>
          <w:szCs w:val="32"/>
          <w:lang w:val="en-US" w:eastAsia="zh-CN"/>
        </w:rPr>
        <w:t>23</w:t>
      </w:r>
      <w:r>
        <w:rPr>
          <w:rFonts w:hint="eastAsia" w:ascii="仿宋_GB2312" w:eastAsia="仿宋_GB2312"/>
          <w:sz w:val="32"/>
          <w:szCs w:val="32"/>
        </w:rPr>
        <w:t>年末共有机构数1个。本单位编制为</w:t>
      </w:r>
      <w:r>
        <w:rPr>
          <w:rFonts w:hint="eastAsia" w:ascii="仿宋_GB2312" w:eastAsia="仿宋_GB2312"/>
          <w:sz w:val="32"/>
          <w:szCs w:val="32"/>
          <w:lang w:val="en-US" w:eastAsia="zh-CN"/>
        </w:rPr>
        <w:t>16</w:t>
      </w:r>
      <w:r>
        <w:rPr>
          <w:rFonts w:hint="eastAsia" w:ascii="仿宋_GB2312" w:eastAsia="仿宋_GB2312"/>
          <w:sz w:val="32"/>
          <w:szCs w:val="32"/>
        </w:rPr>
        <w:t>人，</w:t>
      </w:r>
      <w:r>
        <w:rPr>
          <w:rFonts w:hint="eastAsia" w:ascii="仿宋_GB2312" w:eastAsia="仿宋_GB2312"/>
          <w:sz w:val="32"/>
          <w:szCs w:val="32"/>
          <w:lang w:eastAsia="zh-CN"/>
        </w:rPr>
        <w:t>2</w:t>
      </w:r>
      <w:r>
        <w:rPr>
          <w:rFonts w:hint="eastAsia" w:ascii="仿宋_GB2312" w:eastAsia="仿宋_GB2312"/>
          <w:sz w:val="32"/>
          <w:szCs w:val="32"/>
          <w:lang w:val="en-US" w:eastAsia="zh-CN"/>
        </w:rPr>
        <w:t>022</w:t>
      </w:r>
      <w:r>
        <w:rPr>
          <w:rFonts w:hint="eastAsia" w:ascii="仿宋_GB2312" w:eastAsia="仿宋_GB2312"/>
          <w:sz w:val="32"/>
          <w:szCs w:val="32"/>
        </w:rPr>
        <w:t>年12月有在职人员为</w:t>
      </w:r>
      <w:r>
        <w:rPr>
          <w:rFonts w:hint="eastAsia" w:ascii="仿宋_GB2312" w:eastAsia="仿宋_GB2312"/>
          <w:sz w:val="32"/>
          <w:szCs w:val="32"/>
          <w:lang w:val="en-US" w:eastAsia="zh-CN"/>
        </w:rPr>
        <w:t>16</w:t>
      </w:r>
      <w:r>
        <w:rPr>
          <w:rFonts w:hint="eastAsia" w:ascii="仿宋_GB2312" w:eastAsia="仿宋_GB2312"/>
          <w:sz w:val="32"/>
          <w:szCs w:val="32"/>
        </w:rPr>
        <w:t>人，退休</w:t>
      </w:r>
      <w:r>
        <w:rPr>
          <w:rFonts w:hint="eastAsia" w:ascii="仿宋_GB2312" w:eastAsia="仿宋_GB2312"/>
          <w:sz w:val="32"/>
          <w:szCs w:val="32"/>
          <w:lang w:val="en-US" w:eastAsia="zh-CN"/>
        </w:rPr>
        <w:t>19</w:t>
      </w:r>
      <w:r>
        <w:rPr>
          <w:rFonts w:hint="eastAsia" w:ascii="仿宋_GB2312" w:eastAsia="仿宋_GB2312"/>
          <w:sz w:val="32"/>
          <w:szCs w:val="32"/>
        </w:rPr>
        <w:t>人，遗属</w:t>
      </w:r>
      <w:r>
        <w:rPr>
          <w:rFonts w:hint="eastAsia" w:ascii="仿宋_GB2312" w:eastAsia="仿宋_GB2312"/>
          <w:sz w:val="32"/>
          <w:szCs w:val="32"/>
          <w:lang w:val="en-US" w:eastAsia="zh-CN"/>
        </w:rPr>
        <w:t>3</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lang w:val="en-US" w:eastAsia="zh-CN"/>
        </w:rPr>
        <w:t>政府临聘2人。</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人员情况及增减变动原因。</w:t>
      </w:r>
      <w:r>
        <w:rPr>
          <w:rFonts w:hint="eastAsia" w:ascii="仿宋_GB2312" w:eastAsia="仿宋_GB2312"/>
          <w:sz w:val="32"/>
          <w:szCs w:val="32"/>
          <w:lang w:val="en-US" w:eastAsia="zh-CN"/>
        </w:rPr>
        <w:t>2022年9月新招录3人，退休增加2人，已退休人员去世1人。</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lang w:eastAsia="zh-CN"/>
        </w:rPr>
        <w:t>三</w:t>
      </w:r>
      <w:r>
        <w:rPr>
          <w:rFonts w:hint="eastAsia" w:ascii="黑体" w:hAnsi="宋体" w:eastAsia="黑体"/>
          <w:color w:val="000000"/>
          <w:sz w:val="32"/>
          <w:szCs w:val="32"/>
        </w:rPr>
        <w:t>、</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预算</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构成</w:t>
      </w:r>
    </w:p>
    <w:p>
      <w:pPr>
        <w:ind w:firstLine="640" w:firstLineChars="200"/>
        <w:rPr>
          <w:rFonts w:hint="eastAsia" w:ascii="仿宋_GB2312" w:eastAsia="仿宋_GB2312"/>
          <w:sz w:val="32"/>
          <w:szCs w:val="32"/>
          <w:u w:val="single"/>
        </w:rPr>
      </w:pPr>
      <w:r>
        <w:rPr>
          <w:rFonts w:hint="eastAsia" w:ascii="仿宋_GB2312" w:eastAsia="仿宋_GB2312"/>
          <w:sz w:val="32"/>
          <w:szCs w:val="32"/>
        </w:rPr>
        <w:t>纳入</w:t>
      </w:r>
      <w:r>
        <w:rPr>
          <w:rFonts w:hint="eastAsia" w:ascii="仿宋_GB2312" w:eastAsia="仿宋_GB2312"/>
          <w:sz w:val="32"/>
          <w:szCs w:val="32"/>
          <w:lang w:val="en-US" w:eastAsia="zh-CN"/>
        </w:rPr>
        <w:t>湟源县农机推广站</w:t>
      </w:r>
      <w:r>
        <w:rPr>
          <w:rFonts w:hint="eastAsia" w:ascii="仿宋_GB2312" w:eastAsia="仿宋_GB2312"/>
          <w:color w:val="000000"/>
          <w:sz w:val="30"/>
          <w:szCs w:val="30"/>
          <w:lang w:val="en-US" w:eastAsia="zh-CN"/>
        </w:rPr>
        <w:t>2023年</w:t>
      </w:r>
      <w:r>
        <w:rPr>
          <w:rFonts w:hint="eastAsia" w:ascii="仿宋_GB2312" w:eastAsia="仿宋_GB2312"/>
          <w:sz w:val="32"/>
          <w:szCs w:val="32"/>
          <w:lang w:eastAsia="zh-CN"/>
        </w:rPr>
        <w:t>部门</w:t>
      </w:r>
      <w:r>
        <w:rPr>
          <w:rFonts w:hint="eastAsia" w:ascii="仿宋_GB2312" w:eastAsia="仿宋_GB2312"/>
          <w:sz w:val="32"/>
          <w:szCs w:val="32"/>
        </w:rPr>
        <w:t>预算编制范围的二级预算</w:t>
      </w:r>
      <w:r>
        <w:rPr>
          <w:rFonts w:hint="eastAsia" w:ascii="仿宋_GB2312" w:eastAsia="仿宋_GB2312"/>
          <w:sz w:val="32"/>
          <w:szCs w:val="32"/>
          <w:lang w:eastAsia="zh-CN"/>
        </w:rPr>
        <w:t>部门</w:t>
      </w:r>
      <w:r>
        <w:rPr>
          <w:rFonts w:hint="eastAsia" w:ascii="仿宋_GB2312" w:eastAsia="仿宋_GB2312"/>
          <w:sz w:val="32"/>
          <w:szCs w:val="32"/>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rPr>
          <w:rFonts w:hint="eastAsia" w:ascii="仿宋_GB2312" w:eastAsia="仿宋_GB2312"/>
          <w:color w:val="000000"/>
          <w:sz w:val="30"/>
          <w:szCs w:val="30"/>
        </w:rPr>
      </w:pPr>
      <w:r>
        <w:rPr>
          <w:rFonts w:hint="eastAsia" w:ascii="仿宋_GB2312" w:eastAsia="仿宋_GB2312"/>
          <w:color w:val="000000"/>
          <w:sz w:val="30"/>
          <w:szCs w:val="30"/>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459.68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113.84</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43.72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274.67</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27.46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459.68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459.68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459.68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459.68</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151" w:type="dxa"/>
        <w:jc w:val="center"/>
        <w:tblLayout w:type="fixed"/>
        <w:tblCellMar>
          <w:top w:w="0" w:type="dxa"/>
          <w:left w:w="108" w:type="dxa"/>
          <w:bottom w:w="0" w:type="dxa"/>
          <w:right w:w="108" w:type="dxa"/>
        </w:tblCellMar>
      </w:tblPr>
      <w:tblGrid>
        <w:gridCol w:w="950"/>
        <w:gridCol w:w="950"/>
        <w:gridCol w:w="950"/>
        <w:gridCol w:w="950"/>
        <w:gridCol w:w="950"/>
        <w:gridCol w:w="950"/>
        <w:gridCol w:w="950"/>
        <w:gridCol w:w="950"/>
        <w:gridCol w:w="950"/>
        <w:gridCol w:w="950"/>
        <w:gridCol w:w="950"/>
        <w:gridCol w:w="701"/>
      </w:tblGrid>
      <w:tr>
        <w:tblPrEx>
          <w:tblCellMar>
            <w:top w:w="0" w:type="dxa"/>
            <w:left w:w="108" w:type="dxa"/>
            <w:bottom w:w="0" w:type="dxa"/>
            <w:right w:w="108" w:type="dxa"/>
          </w:tblCellMar>
        </w:tblPrEx>
        <w:trPr>
          <w:trHeight w:val="392" w:hRule="atLeast"/>
          <w:jc w:val="center"/>
        </w:trPr>
        <w:tc>
          <w:tcPr>
            <w:tcW w:w="11151"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151"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151"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459.68</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459.68</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湟源县农业农村局</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459.68</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459.68</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湟源县农机推广站</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459.68</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459.68</w:t>
            </w: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5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0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85" w:type="dxa"/>
        <w:jc w:val="center"/>
        <w:tblLayout w:type="fixed"/>
        <w:tblCellMar>
          <w:top w:w="0" w:type="dxa"/>
          <w:left w:w="108" w:type="dxa"/>
          <w:bottom w:w="0" w:type="dxa"/>
          <w:right w:w="108" w:type="dxa"/>
        </w:tblCellMar>
      </w:tblPr>
      <w:tblGrid>
        <w:gridCol w:w="1100"/>
        <w:gridCol w:w="3803"/>
        <w:gridCol w:w="1063"/>
        <w:gridCol w:w="1063"/>
        <w:gridCol w:w="1063"/>
        <w:gridCol w:w="1063"/>
        <w:gridCol w:w="1063"/>
        <w:gridCol w:w="1067"/>
      </w:tblGrid>
      <w:tr>
        <w:tblPrEx>
          <w:tblCellMar>
            <w:top w:w="0" w:type="dxa"/>
            <w:left w:w="108" w:type="dxa"/>
            <w:bottom w:w="0" w:type="dxa"/>
            <w:right w:w="108" w:type="dxa"/>
          </w:tblCellMar>
        </w:tblPrEx>
        <w:trPr>
          <w:trHeight w:val="187" w:hRule="atLeast"/>
          <w:jc w:val="center"/>
        </w:trPr>
        <w:tc>
          <w:tcPr>
            <w:tcW w:w="1128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28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28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459.68</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449.68</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113.84</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113.84</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111.45</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111.45</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29.53</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29.53</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14.77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67.15</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67.15</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2.39</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43.72</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43.72</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43.72</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43.72</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30.08</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30.08</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13.63</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13.63</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264.67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农业农村</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264.67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2130104</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事业运行</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264.67</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10.00</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27.46</w:t>
            </w: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6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7"/>
        <w:gridCol w:w="1084"/>
        <w:gridCol w:w="1751"/>
        <w:gridCol w:w="1341"/>
        <w:gridCol w:w="125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1"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91"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91"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21"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175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341"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5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22"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 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459.68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459.68</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459.68</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459.68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113.84</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113.84</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43.72</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43.72</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274.67</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274.67</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1751" w:type="dxa"/>
            <w:shd w:val="clear" w:color="auto" w:fill="FFFFFF"/>
            <w:noWrap/>
            <w:vAlign w:val="center"/>
          </w:tcPr>
          <w:p>
            <w:pPr>
              <w:widowControl/>
              <w:jc w:val="left"/>
              <w:rPr>
                <w:rFonts w:ascii="宋体" w:hAnsi="宋体" w:cs="宋体"/>
                <w:kern w:val="0"/>
                <w:sz w:val="20"/>
              </w:rPr>
            </w:pP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37"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459.68</w:t>
            </w:r>
          </w:p>
        </w:tc>
        <w:tc>
          <w:tcPr>
            <w:tcW w:w="1751"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341"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459.68</w:t>
            </w:r>
          </w:p>
        </w:tc>
        <w:tc>
          <w:tcPr>
            <w:tcW w:w="1256"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459.68</w:t>
            </w:r>
          </w:p>
        </w:tc>
        <w:tc>
          <w:tcPr>
            <w:tcW w:w="1322"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56"/>
        <w:gridCol w:w="1401"/>
        <w:gridCol w:w="1401"/>
        <w:gridCol w:w="1402"/>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600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5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0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600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459.68</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449.68</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113.84</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113.84</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111.45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111.45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29.53</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29.53</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14.77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14.77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67.15</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67.15</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2.39</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2.39</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2.39</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43.72</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43.72</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43.72</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43.72</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30.08</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30.08</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13.63</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13.63</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274.67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264.67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农业农村</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274.67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264.67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事业运行</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274.67</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264.67</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27.46</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27.46</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5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27.46</w:t>
            </w:r>
          </w:p>
        </w:tc>
        <w:tc>
          <w:tcPr>
            <w:tcW w:w="140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27.46</w:t>
            </w:r>
          </w:p>
        </w:tc>
        <w:tc>
          <w:tcPr>
            <w:tcW w:w="140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957" w:type="dxa"/>
        <w:jc w:val="center"/>
        <w:tblLayout w:type="fixed"/>
        <w:tblCellMar>
          <w:top w:w="0" w:type="dxa"/>
          <w:left w:w="108" w:type="dxa"/>
          <w:bottom w:w="0" w:type="dxa"/>
          <w:right w:w="108" w:type="dxa"/>
        </w:tblCellMar>
      </w:tblPr>
      <w:tblGrid>
        <w:gridCol w:w="650"/>
        <w:gridCol w:w="650"/>
        <w:gridCol w:w="2853"/>
        <w:gridCol w:w="2268"/>
        <w:gridCol w:w="2268"/>
        <w:gridCol w:w="2268"/>
      </w:tblGrid>
      <w:tr>
        <w:tblPrEx>
          <w:tblCellMar>
            <w:top w:w="0" w:type="dxa"/>
            <w:left w:w="108" w:type="dxa"/>
            <w:bottom w:w="0" w:type="dxa"/>
            <w:right w:w="108" w:type="dxa"/>
          </w:tblCellMar>
        </w:tblPrEx>
        <w:trPr>
          <w:trHeight w:val="264" w:hRule="atLeast"/>
          <w:jc w:val="center"/>
        </w:trPr>
        <w:tc>
          <w:tcPr>
            <w:tcW w:w="10957"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0957"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0957"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680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2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2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26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5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449.68</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438.95</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10.73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352.81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352.81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69.01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69.01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66.32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66.32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100.60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100.60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29.53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29.53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14.77</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14.77</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13.63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2.39</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27.46</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27.46</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18.00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10.73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0.64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3.41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86.14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86.14</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64.62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64.62</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2.53</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18.98</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18.98</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5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268"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965"/>
        <w:gridCol w:w="965"/>
        <w:gridCol w:w="965"/>
        <w:gridCol w:w="965"/>
        <w:gridCol w:w="965"/>
        <w:gridCol w:w="965"/>
        <w:gridCol w:w="965"/>
        <w:gridCol w:w="965"/>
        <w:gridCol w:w="965"/>
        <w:gridCol w:w="96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F15"/>
            <w:bookmarkEnd w:id="1"/>
            <w:bookmarkStart w:id="2" w:name="RANGE!A1:F62"/>
            <w:bookmarkEnd w:id="2"/>
            <w:bookmarkStart w:id="3" w:name="RANGE!A1:G6"/>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587"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587"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790"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797"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72"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72"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1.94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0.34</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1.92</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1.60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1.60</w:t>
            </w:r>
          </w:p>
        </w:tc>
        <w:tc>
          <w:tcPr>
            <w:tcW w:w="972"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0.32</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湟源县农机推广站2023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湟源县农机推广站</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一般公共预算拨款收入459.68万元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社会保障和就业支出113.84万元，卫生健康支出43.72万元，农林水支出274.67万元，住房保障支出27.46万元</w:t>
      </w:r>
      <w:r>
        <w:rPr>
          <w:rFonts w:hint="eastAsia" w:ascii="仿宋_GB2312" w:eastAsia="仿宋_GB2312"/>
          <w:sz w:val="32"/>
          <w:szCs w:val="32"/>
        </w:rPr>
        <w:t>。</w:t>
      </w:r>
      <w:r>
        <w:rPr>
          <w:rFonts w:hint="eastAsia" w:ascii="仿宋_GB2312" w:eastAsia="仿宋_GB2312"/>
          <w:sz w:val="32"/>
          <w:szCs w:val="32"/>
          <w:lang w:val="en-US" w:eastAsia="zh-CN"/>
        </w:rPr>
        <w:t>湟源县农机推广站2023</w:t>
      </w:r>
      <w:r>
        <w:rPr>
          <w:rFonts w:hint="eastAsia" w:ascii="仿宋_GB2312" w:eastAsia="仿宋_GB2312"/>
          <w:sz w:val="32"/>
          <w:szCs w:val="32"/>
        </w:rPr>
        <w:t>年收支总预算</w:t>
      </w:r>
      <w:r>
        <w:rPr>
          <w:rFonts w:hint="eastAsia" w:ascii="仿宋_GB2312" w:eastAsia="仿宋_GB2312"/>
          <w:sz w:val="32"/>
          <w:szCs w:val="32"/>
          <w:lang w:val="en-US" w:eastAsia="zh-CN"/>
        </w:rPr>
        <w:t>459.68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湟源县农机推广站2023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年收入预算</w:t>
      </w:r>
      <w:r>
        <w:rPr>
          <w:rFonts w:hint="eastAsia" w:ascii="仿宋_GB2312" w:eastAsia="仿宋_GB2312"/>
          <w:sz w:val="32"/>
          <w:szCs w:val="32"/>
          <w:lang w:val="en-US" w:eastAsia="zh-CN"/>
        </w:rPr>
        <w:t>459.68</w:t>
      </w:r>
      <w:r>
        <w:rPr>
          <w:rFonts w:hint="eastAsia" w:ascii="仿宋_GB2312" w:eastAsia="仿宋_GB2312"/>
          <w:sz w:val="32"/>
          <w:szCs w:val="32"/>
        </w:rPr>
        <w:t>万元，其中：</w:t>
      </w:r>
      <w:r>
        <w:rPr>
          <w:rFonts w:hint="eastAsia" w:ascii="仿宋_GB2312" w:eastAsia="仿宋_GB2312"/>
          <w:sz w:val="32"/>
          <w:szCs w:val="32"/>
          <w:lang w:val="en-US" w:eastAsia="zh-CN"/>
        </w:rPr>
        <w:t>一般公共预算拨款收入459.68万元，占100.00%</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1pt;width:350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湟源县农机推广站2023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年支出预算</w:t>
      </w:r>
      <w:r>
        <w:rPr>
          <w:rFonts w:hint="eastAsia" w:ascii="仿宋_GB2312" w:eastAsia="仿宋_GB2312"/>
          <w:sz w:val="32"/>
          <w:szCs w:val="32"/>
          <w:lang w:val="en-US" w:eastAsia="zh-CN"/>
        </w:rPr>
        <w:t>459.68</w:t>
      </w:r>
      <w:r>
        <w:rPr>
          <w:rFonts w:hint="eastAsia" w:ascii="仿宋_GB2312" w:eastAsia="仿宋_GB2312"/>
          <w:sz w:val="32"/>
          <w:szCs w:val="32"/>
        </w:rPr>
        <w:t>万元，其中：</w:t>
      </w:r>
      <w:r>
        <w:rPr>
          <w:rFonts w:hint="eastAsia" w:ascii="仿宋_GB2312" w:eastAsia="仿宋_GB2312"/>
          <w:sz w:val="32"/>
          <w:szCs w:val="32"/>
          <w:lang w:val="en-US" w:eastAsia="zh-CN"/>
        </w:rPr>
        <w:t>基本支出449.68万元，占97.82%；项目支出10.00万元，占2.18%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47.1pt;width:319.7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湟源县农机推广站2023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459.68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减少9.24</w:t>
      </w:r>
      <w:r>
        <w:rPr>
          <w:rFonts w:hint="eastAsia" w:ascii="仿宋_GB2312" w:eastAsia="仿宋_GB2312"/>
          <w:sz w:val="32"/>
          <w:szCs w:val="32"/>
        </w:rPr>
        <w:t>万元，主要是</w:t>
      </w:r>
      <w:r>
        <w:rPr>
          <w:rFonts w:hint="eastAsia" w:ascii="仿宋_GB2312" w:eastAsia="仿宋_GB2312"/>
          <w:sz w:val="32"/>
          <w:szCs w:val="32"/>
          <w:lang w:val="en-US" w:eastAsia="zh-CN"/>
        </w:rPr>
        <w:t>财政收入补助减少</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一般公共预算拨款收入459.68万元，上年结转0.00万元；政府性基金预算拨款收入0.00万元，上年结转0.00万元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社会保障和就业支出113.84万元， 卫生健康支出43.72万元， 农林水支出274.67万元， 住房保障支出27.46万元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52.95pt;width:332.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湟源县农机推广站2023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459.68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减少9.24</w:t>
      </w:r>
      <w:r>
        <w:rPr>
          <w:rFonts w:hint="eastAsia" w:ascii="仿宋_GB2312" w:eastAsia="仿宋_GB2312"/>
          <w:sz w:val="32"/>
          <w:szCs w:val="32"/>
        </w:rPr>
        <w:t>万元，主要是</w:t>
      </w:r>
      <w:r>
        <w:rPr>
          <w:rFonts w:hint="eastAsia" w:ascii="仿宋_GB2312" w:eastAsia="仿宋_GB2312"/>
          <w:sz w:val="32"/>
          <w:szCs w:val="32"/>
          <w:lang w:val="en-US" w:eastAsia="zh-CN"/>
        </w:rPr>
        <w:t>财政收入补助减少</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12.5pt;width:329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社会保障和就业支出113.84万元，占24.77%；卫生健康支出43.72万元，占9.51%；农林水支出274.67万元，占59.75%；住房保障支出27.46万元，占5.97%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1.35pt;width:329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29.53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增加0.59</w:t>
      </w:r>
      <w:r>
        <w:rPr>
          <w:rFonts w:hint="eastAsia" w:ascii="仿宋_GB2312" w:eastAsia="仿宋_GB2312"/>
          <w:sz w:val="32"/>
          <w:szCs w:val="32"/>
        </w:rPr>
        <w:t>万元，</w:t>
      </w:r>
      <w:r>
        <w:rPr>
          <w:rFonts w:hint="eastAsia" w:ascii="仿宋_GB2312" w:eastAsia="仿宋_GB2312"/>
          <w:sz w:val="32"/>
          <w:szCs w:val="32"/>
          <w:lang w:val="en-US" w:eastAsia="zh-CN"/>
        </w:rPr>
        <w:t>增长2.04</w:t>
      </w:r>
      <w:r>
        <w:rPr>
          <w:rFonts w:hint="eastAsia" w:ascii="仿宋_GB2312" w:eastAsia="仿宋_GB2312"/>
          <w:sz w:val="32"/>
          <w:szCs w:val="32"/>
        </w:rPr>
        <w:t>%。主要是</w:t>
      </w:r>
      <w:r>
        <w:rPr>
          <w:rFonts w:hint="eastAsia" w:ascii="仿宋_GB2312" w:eastAsia="仿宋_GB2312"/>
          <w:sz w:val="32"/>
          <w:szCs w:val="32"/>
          <w:lang w:val="en-US" w:eastAsia="zh-CN"/>
        </w:rPr>
        <w:t>社保基数调整支出增加，新招录3人。</w:t>
      </w:r>
    </w:p>
    <w:p>
      <w:pPr>
        <w:ind w:firstLine="645"/>
        <w:rPr>
          <w:rFonts w:hint="eastAsia" w:ascii="仿宋_GB2312" w:eastAsia="仿宋_GB2312"/>
          <w:sz w:val="32"/>
          <w:szCs w:val="32"/>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14.77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增加0.30</w:t>
      </w:r>
      <w:r>
        <w:rPr>
          <w:rFonts w:hint="eastAsia" w:ascii="仿宋_GB2312" w:eastAsia="仿宋_GB2312"/>
          <w:sz w:val="32"/>
          <w:szCs w:val="32"/>
        </w:rPr>
        <w:t>万元，</w:t>
      </w:r>
      <w:r>
        <w:rPr>
          <w:rFonts w:hint="eastAsia" w:ascii="仿宋_GB2312" w:eastAsia="仿宋_GB2312"/>
          <w:sz w:val="32"/>
          <w:szCs w:val="32"/>
          <w:lang w:val="en-US" w:eastAsia="zh-CN"/>
        </w:rPr>
        <w:t>增长2.07</w:t>
      </w:r>
      <w:r>
        <w:rPr>
          <w:rFonts w:hint="eastAsia" w:ascii="仿宋_GB2312" w:eastAsia="仿宋_GB2312"/>
          <w:sz w:val="32"/>
          <w:szCs w:val="32"/>
        </w:rPr>
        <w:t>%。主要是</w:t>
      </w:r>
      <w:r>
        <w:rPr>
          <w:rFonts w:hint="eastAsia" w:ascii="仿宋_GB2312" w:eastAsia="仿宋_GB2312"/>
          <w:sz w:val="32"/>
          <w:szCs w:val="32"/>
          <w:lang w:val="en-US" w:eastAsia="zh-CN"/>
        </w:rPr>
        <w:t>社保基数调整支出增加，新招录3人。</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67.15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增加18.26</w:t>
      </w:r>
      <w:r>
        <w:rPr>
          <w:rFonts w:hint="eastAsia" w:ascii="仿宋_GB2312" w:eastAsia="仿宋_GB2312"/>
          <w:sz w:val="32"/>
          <w:szCs w:val="32"/>
        </w:rPr>
        <w:t>万元，</w:t>
      </w:r>
      <w:r>
        <w:rPr>
          <w:rFonts w:hint="eastAsia" w:ascii="仿宋_GB2312" w:eastAsia="仿宋_GB2312"/>
          <w:sz w:val="32"/>
          <w:szCs w:val="32"/>
          <w:lang w:val="en-US" w:eastAsia="zh-CN"/>
        </w:rPr>
        <w:t>增长37.35</w:t>
      </w:r>
      <w:r>
        <w:rPr>
          <w:rFonts w:hint="eastAsia" w:ascii="仿宋_GB2312" w:eastAsia="仿宋_GB2312"/>
          <w:sz w:val="32"/>
          <w:szCs w:val="32"/>
        </w:rPr>
        <w:t>%。主要是</w:t>
      </w:r>
      <w:r>
        <w:rPr>
          <w:rFonts w:hint="eastAsia" w:ascii="仿宋_GB2312" w:eastAsia="仿宋_GB2312"/>
          <w:sz w:val="32"/>
          <w:szCs w:val="32"/>
          <w:lang w:val="en-US" w:eastAsia="zh-CN"/>
        </w:rPr>
        <w:t>社保基数调整支出增加，新招录3人。</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减少0.66</w:t>
      </w:r>
      <w:r>
        <w:rPr>
          <w:rFonts w:hint="eastAsia" w:ascii="仿宋_GB2312" w:eastAsia="仿宋_GB2312"/>
          <w:sz w:val="32"/>
          <w:szCs w:val="32"/>
        </w:rPr>
        <w:t>万元，</w:t>
      </w:r>
      <w:r>
        <w:rPr>
          <w:rFonts w:hint="eastAsia" w:ascii="仿宋_GB2312" w:eastAsia="仿宋_GB2312"/>
          <w:sz w:val="32"/>
          <w:szCs w:val="32"/>
          <w:lang w:val="en-US" w:eastAsia="zh-CN"/>
        </w:rPr>
        <w:t>下降21.64</w:t>
      </w:r>
      <w:r>
        <w:rPr>
          <w:rFonts w:hint="eastAsia" w:ascii="仿宋_GB2312" w:eastAsia="仿宋_GB2312"/>
          <w:sz w:val="32"/>
          <w:szCs w:val="32"/>
        </w:rPr>
        <w:t>%。主要是</w:t>
      </w:r>
      <w:r>
        <w:rPr>
          <w:rFonts w:hint="eastAsia" w:ascii="仿宋_GB2312" w:eastAsia="仿宋_GB2312"/>
          <w:sz w:val="32"/>
          <w:szCs w:val="32"/>
          <w:lang w:val="en-US" w:eastAsia="zh-CN"/>
        </w:rPr>
        <w:t>退休人员比上年减少1人，已退休去世1人。</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30.08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减少0.66</w:t>
      </w:r>
      <w:r>
        <w:rPr>
          <w:rFonts w:hint="eastAsia" w:ascii="仿宋_GB2312" w:eastAsia="仿宋_GB2312"/>
          <w:sz w:val="32"/>
          <w:szCs w:val="32"/>
        </w:rPr>
        <w:t>万元，</w:t>
      </w:r>
      <w:r>
        <w:rPr>
          <w:rFonts w:hint="eastAsia" w:ascii="仿宋_GB2312" w:eastAsia="仿宋_GB2312"/>
          <w:sz w:val="32"/>
          <w:szCs w:val="32"/>
          <w:lang w:val="en-US" w:eastAsia="zh-CN"/>
        </w:rPr>
        <w:t>下降2.15</w:t>
      </w:r>
      <w:r>
        <w:rPr>
          <w:rFonts w:hint="eastAsia" w:ascii="仿宋_GB2312" w:eastAsia="仿宋_GB2312"/>
          <w:sz w:val="32"/>
          <w:szCs w:val="32"/>
        </w:rPr>
        <w:t>%。主要是</w:t>
      </w:r>
      <w:r>
        <w:rPr>
          <w:rFonts w:hint="eastAsia" w:ascii="仿宋_GB2312" w:eastAsia="仿宋_GB2312"/>
          <w:sz w:val="32"/>
          <w:szCs w:val="32"/>
          <w:lang w:val="en-US" w:eastAsia="zh-CN"/>
        </w:rPr>
        <w:t>退休人员比上年减少1人，已退休去世1人。</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13.63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减少3.75</w:t>
      </w:r>
      <w:r>
        <w:rPr>
          <w:rFonts w:hint="eastAsia" w:ascii="仿宋_GB2312" w:eastAsia="仿宋_GB2312"/>
          <w:sz w:val="32"/>
          <w:szCs w:val="32"/>
        </w:rPr>
        <w:t>万元，</w:t>
      </w:r>
      <w:r>
        <w:rPr>
          <w:rFonts w:hint="eastAsia" w:ascii="仿宋_GB2312" w:eastAsia="仿宋_GB2312"/>
          <w:sz w:val="32"/>
          <w:szCs w:val="32"/>
          <w:lang w:val="en-US" w:eastAsia="zh-CN"/>
        </w:rPr>
        <w:t>下降21.58</w:t>
      </w:r>
      <w:r>
        <w:rPr>
          <w:rFonts w:hint="eastAsia" w:ascii="仿宋_GB2312" w:eastAsia="仿宋_GB2312"/>
          <w:sz w:val="32"/>
          <w:szCs w:val="32"/>
        </w:rPr>
        <w:t>%。主要是</w:t>
      </w:r>
      <w:r>
        <w:rPr>
          <w:rFonts w:hint="eastAsia" w:ascii="仿宋_GB2312" w:eastAsia="仿宋_GB2312"/>
          <w:sz w:val="32"/>
          <w:szCs w:val="32"/>
          <w:lang w:val="en-US" w:eastAsia="zh-CN"/>
        </w:rPr>
        <w:t>退休人员比上年减少1人，退休一次性医疗补助减少。</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农业农村</w:t>
      </w:r>
      <w:r>
        <w:rPr>
          <w:rFonts w:hint="eastAsia" w:ascii="仿宋_GB2312" w:eastAsia="仿宋_GB2312"/>
          <w:sz w:val="32"/>
          <w:szCs w:val="32"/>
        </w:rPr>
        <w:t>（款）</w:t>
      </w:r>
      <w:r>
        <w:rPr>
          <w:rFonts w:hint="eastAsia" w:ascii="仿宋_GB2312" w:eastAsia="仿宋_GB2312"/>
          <w:sz w:val="32"/>
          <w:szCs w:val="32"/>
          <w:lang w:val="en-US" w:eastAsia="zh-CN"/>
        </w:rPr>
        <w:t>事业运行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274.67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减少24.60</w:t>
      </w:r>
      <w:r>
        <w:rPr>
          <w:rFonts w:hint="eastAsia" w:ascii="仿宋_GB2312" w:eastAsia="仿宋_GB2312"/>
          <w:sz w:val="32"/>
          <w:szCs w:val="32"/>
        </w:rPr>
        <w:t>万元，</w:t>
      </w:r>
      <w:r>
        <w:rPr>
          <w:rFonts w:hint="eastAsia" w:ascii="仿宋_GB2312" w:eastAsia="仿宋_GB2312"/>
          <w:sz w:val="32"/>
          <w:szCs w:val="32"/>
          <w:lang w:val="en-US" w:eastAsia="zh-CN"/>
        </w:rPr>
        <w:t>下降8.22</w:t>
      </w:r>
      <w:r>
        <w:rPr>
          <w:rFonts w:hint="eastAsia" w:ascii="仿宋_GB2312" w:eastAsia="仿宋_GB2312"/>
          <w:sz w:val="32"/>
          <w:szCs w:val="32"/>
        </w:rPr>
        <w:t>%。主要是</w:t>
      </w:r>
      <w:r>
        <w:rPr>
          <w:rFonts w:hint="eastAsia" w:ascii="仿宋_GB2312" w:eastAsia="仿宋_GB2312"/>
          <w:sz w:val="32"/>
          <w:szCs w:val="32"/>
          <w:lang w:val="en-US" w:eastAsia="zh-CN"/>
        </w:rPr>
        <w:t>人员减少。</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27.46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增加1.29</w:t>
      </w:r>
      <w:r>
        <w:rPr>
          <w:rFonts w:hint="eastAsia" w:ascii="仿宋_GB2312" w:eastAsia="仿宋_GB2312"/>
          <w:sz w:val="32"/>
          <w:szCs w:val="32"/>
        </w:rPr>
        <w:t>万元，</w:t>
      </w:r>
      <w:r>
        <w:rPr>
          <w:rFonts w:hint="eastAsia" w:ascii="仿宋_GB2312" w:eastAsia="仿宋_GB2312"/>
          <w:sz w:val="32"/>
          <w:szCs w:val="32"/>
          <w:lang w:val="en-US" w:eastAsia="zh-CN"/>
        </w:rPr>
        <w:t>增长4.93</w:t>
      </w:r>
      <w:r>
        <w:rPr>
          <w:rFonts w:hint="eastAsia" w:ascii="仿宋_GB2312" w:eastAsia="仿宋_GB2312"/>
          <w:sz w:val="32"/>
          <w:szCs w:val="32"/>
        </w:rPr>
        <w:t>%。主要是</w:t>
      </w:r>
      <w:r>
        <w:rPr>
          <w:rFonts w:hint="eastAsia" w:ascii="仿宋_GB2312" w:eastAsia="仿宋_GB2312"/>
          <w:sz w:val="32"/>
          <w:szCs w:val="32"/>
          <w:lang w:val="en-US" w:eastAsia="zh-CN"/>
        </w:rPr>
        <w:t>新招录3人，公积金调基补交支出增加。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湟源县农机推广站2023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449.68</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438.95</w:t>
      </w:r>
      <w:r>
        <w:rPr>
          <w:rFonts w:hint="eastAsia" w:ascii="仿宋_GB2312" w:eastAsia="仿宋_GB2312"/>
          <w:sz w:val="32"/>
          <w:szCs w:val="32"/>
        </w:rPr>
        <w:t>万元，主要包括：</w:t>
      </w:r>
      <w:r>
        <w:rPr>
          <w:rFonts w:hint="eastAsia" w:ascii="仿宋_GB2312" w:eastAsia="仿宋_GB2312"/>
          <w:sz w:val="32"/>
          <w:szCs w:val="32"/>
          <w:lang w:val="en-US" w:eastAsia="zh-CN"/>
        </w:rPr>
        <w:t>基本工资69.01万元、津贴补贴66.32万元、绩效工资100.60万元、机关事业单位基本养老保险缴费29.53万元、职业年金缴费14.77万元、职工基本医疗保险缴费11.10万元、公务员医疗补助缴费13.63万元、其他社会保障缴费2.39万元、住房公积金27.46万元、其他工资福利支出18.00万元、退休费64.62万元、生活补助2.53万元、医疗费补助18.98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10.73</w:t>
      </w:r>
      <w:r>
        <w:rPr>
          <w:rFonts w:hint="eastAsia" w:ascii="仿宋_GB2312" w:eastAsia="仿宋_GB2312"/>
          <w:sz w:val="32"/>
          <w:szCs w:val="32"/>
        </w:rPr>
        <w:t>万元，主要包括：</w:t>
      </w:r>
      <w:r>
        <w:rPr>
          <w:rFonts w:hint="eastAsia" w:ascii="仿宋_GB2312" w:eastAsia="仿宋_GB2312"/>
          <w:sz w:val="32"/>
          <w:szCs w:val="32"/>
          <w:lang w:val="en-US" w:eastAsia="zh-CN"/>
        </w:rPr>
        <w:t>办公费0.48万元、水费0.32万元、电费0.32万元、邮电费0.80万元、取暖费1.60万元、差旅费0.64万元、公务接待费0.32万元、工会经费3.41万元、公务用车运行维护费1.60万元、其他商品和服务支出1.24万元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湟源县农机推广站2023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1.60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0.32</w:t>
      </w:r>
      <w:r>
        <w:rPr>
          <w:rFonts w:hint="eastAsia" w:ascii="仿宋_GB2312" w:eastAsia="仿宋_GB2312"/>
          <w:sz w:val="32"/>
          <w:szCs w:val="32"/>
        </w:rPr>
        <w:t>万元，</w:t>
      </w:r>
      <w:r>
        <w:rPr>
          <w:rFonts w:hint="eastAsia" w:ascii="仿宋_GB2312" w:eastAsia="仿宋_GB2312"/>
          <w:sz w:val="32"/>
          <w:szCs w:val="32"/>
          <w:lang w:val="en-US" w:eastAsia="zh-CN"/>
        </w:rPr>
        <w:t>减少0.02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bookmarkStart w:id="6" w:name="_GoBack"/>
      <w:bookmarkEnd w:id="6"/>
      <w:r>
        <w:rPr>
          <w:rFonts w:hint="eastAsia" w:ascii="仿宋_GB2312" w:eastAsia="仿宋_GB2312"/>
          <w:sz w:val="32"/>
          <w:szCs w:val="32"/>
        </w:rPr>
        <w:t>主要</w:t>
      </w:r>
      <w:r>
        <w:rPr>
          <w:rFonts w:hint="eastAsia" w:ascii="仿宋_GB2312" w:eastAsia="仿宋_GB2312"/>
          <w:sz w:val="32"/>
          <w:szCs w:val="32"/>
          <w:lang w:val="en-US" w:eastAsia="zh-CN"/>
        </w:rPr>
        <w:t>是人员减少</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湟源县农机推广站2023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湟源县农机推广站2023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湟源县农机推广站</w:t>
      </w:r>
      <w:r>
        <w:rPr>
          <w:rFonts w:hint="eastAsia" w:ascii="仿宋_GB2312" w:hAnsi="仿宋" w:eastAsia="仿宋_GB2312"/>
          <w:spacing w:val="-6"/>
          <w:kern w:val="2"/>
          <w:sz w:val="32"/>
          <w:szCs w:val="32"/>
          <w:lang w:val="en-US"/>
        </w:rPr>
        <w:t>机关运行经费财政拨款预算10.73万元，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预算减少1.18万元，下降9.91%。主要是</w:t>
      </w:r>
      <w:r>
        <w:rPr>
          <w:rFonts w:hint="eastAsia" w:ascii="仿宋_GB2312" w:eastAsia="仿宋_GB2312"/>
          <w:sz w:val="32"/>
          <w:szCs w:val="32"/>
          <w:lang w:val="en-US" w:eastAsia="zh-CN"/>
        </w:rPr>
        <w:t>人员减少。</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湟源县农机推广站各单位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7</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7</w:t>
      </w:r>
      <w:r>
        <w:rPr>
          <w:rFonts w:hint="eastAsia" w:ascii="仿宋_GB2312" w:hAnsi="仿宋" w:eastAsia="仿宋_GB2312"/>
          <w:spacing w:val="-6"/>
          <w:kern w:val="2"/>
          <w:sz w:val="32"/>
          <w:szCs w:val="32"/>
          <w:lang w:val="en-US"/>
        </w:rPr>
        <w:t>万元、政府采购工程预算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湟源县农机推广站所属各预算单位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湟源县农机推广站</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10.00</w:t>
      </w:r>
      <w:r>
        <w:rPr>
          <w:rFonts w:hint="eastAsia" w:ascii="仿宋_GB2312" w:hAnsi="仿宋" w:eastAsia="仿宋_GB2312"/>
          <w:spacing w:val="-6"/>
          <w:kern w:val="2"/>
          <w:sz w:val="32"/>
          <w:szCs w:val="32"/>
          <w:lang w:val="en-US"/>
        </w:rPr>
        <w:t>万元。</w:t>
      </w:r>
    </w:p>
    <w:p>
      <w:pPr>
        <w:jc w:val="center"/>
        <w:rPr>
          <w:rFonts w:hint="eastAsia" w:ascii="仿宋_GB2312" w:eastAsia="仿宋_GB2312"/>
          <w:b/>
          <w:sz w:val="32"/>
          <w:szCs w:val="32"/>
        </w:rPr>
      </w:pPr>
    </w:p>
    <w:tbl>
      <w:tblPr>
        <w:tblStyle w:val="5"/>
        <w:tblW w:w="101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8"/>
        <w:gridCol w:w="1145"/>
        <w:gridCol w:w="1693"/>
        <w:gridCol w:w="700"/>
        <w:gridCol w:w="790"/>
        <w:gridCol w:w="1570"/>
        <w:gridCol w:w="968"/>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1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06"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9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7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8"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农机安全宣传</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保证本县农机安全宣传全覆盖</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保证本县农机安全宣传全覆盖</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深入田间地头宣讲农机安全知识，检查农机安全生产情况</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保证本县农机安全宣传全覆盖</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农机购置补贴工作经费</w:t>
            </w:r>
          </w:p>
        </w:tc>
        <w:tc>
          <w:tcPr>
            <w:tcW w:w="11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完成本县购置补贴，核查补贴机具避免发生套取补贴的情况</w:t>
            </w: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将所有购置补贴发放到位</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促进农民购买农机，带动农业收入</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完成本县购置补贴，让百姓满意</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ind w:firstLine="640" w:firstLineChars="200"/>
        <w:rPr>
          <w:sz w:val="32"/>
          <w:szCs w:val="32"/>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机关事业单位实施养老保险制度由单位缴纳的基本养老保险费支出。</w:t>
      </w:r>
    </w:p>
    <w:p>
      <w:pPr>
        <w:ind w:firstLine="643" w:firstLineChars="200"/>
        <w:rPr>
          <w:rFonts w:hint="eastAsia" w:ascii="仿宋_GB2312" w:eastAsia="仿宋_GB2312"/>
          <w:b w:val="0"/>
          <w:bCs w:val="0"/>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机关事业单位实施养老</w:t>
      </w:r>
      <w:r>
        <w:rPr>
          <w:rFonts w:hint="eastAsia" w:ascii="仿宋_GB2312" w:eastAsia="仿宋_GB2312"/>
          <w:b w:val="0"/>
          <w:bCs w:val="0"/>
          <w:sz w:val="32"/>
          <w:szCs w:val="32"/>
          <w:lang w:eastAsia="zh-CN"/>
        </w:rPr>
        <w:t>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七）农林水支出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农业农村</w:t>
      </w:r>
      <w:r>
        <w:rPr>
          <w:rFonts w:hint="eastAsia" w:ascii="仿宋_GB2312" w:eastAsia="仿宋_GB2312"/>
          <w:b/>
          <w:bCs/>
          <w:sz w:val="32"/>
          <w:szCs w:val="32"/>
        </w:rPr>
        <w:t>（款）</w:t>
      </w:r>
      <w:r>
        <w:rPr>
          <w:rFonts w:hint="eastAsia" w:ascii="仿宋_GB2312" w:eastAsia="仿宋_GB2312"/>
          <w:b/>
          <w:bCs/>
          <w:sz w:val="32"/>
          <w:szCs w:val="32"/>
          <w:lang w:val="en-US" w:eastAsia="zh-CN"/>
        </w:rPr>
        <w:t>事业运行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反映事业单位的基本支出，不包括行政单位（包括实行公务员管理的事业单位）后勤服务中心、医务室等附属事业单位。</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mMWZlNGVmMGI2N2NhZGZkNTA3MmM3YzBmNTYyOTM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3A4C33"/>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7D5E5F"/>
    <w:rsid w:val="079052BE"/>
    <w:rsid w:val="07A62D33"/>
    <w:rsid w:val="07A733F6"/>
    <w:rsid w:val="07C82CA9"/>
    <w:rsid w:val="07CD206E"/>
    <w:rsid w:val="07E35D35"/>
    <w:rsid w:val="08163548"/>
    <w:rsid w:val="08391ED2"/>
    <w:rsid w:val="084A2D91"/>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DB551B"/>
    <w:rsid w:val="0BE718B9"/>
    <w:rsid w:val="0C1666D9"/>
    <w:rsid w:val="0C33338D"/>
    <w:rsid w:val="0C3837AD"/>
    <w:rsid w:val="0C461B4F"/>
    <w:rsid w:val="0CB620EA"/>
    <w:rsid w:val="0CBF274A"/>
    <w:rsid w:val="0CE83E39"/>
    <w:rsid w:val="0D10137A"/>
    <w:rsid w:val="0D103128"/>
    <w:rsid w:val="0D190642"/>
    <w:rsid w:val="0D1F15BD"/>
    <w:rsid w:val="0D347D03"/>
    <w:rsid w:val="0D4C7ED9"/>
    <w:rsid w:val="0D6276FC"/>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E03692"/>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22C82"/>
    <w:rsid w:val="24173588"/>
    <w:rsid w:val="248400FD"/>
    <w:rsid w:val="24B21AD4"/>
    <w:rsid w:val="24BB5C18"/>
    <w:rsid w:val="24D52712"/>
    <w:rsid w:val="24E61896"/>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290F"/>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EF2BA9"/>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3000F6E"/>
    <w:rsid w:val="430B346F"/>
    <w:rsid w:val="43140575"/>
    <w:rsid w:val="43210EE4"/>
    <w:rsid w:val="432A62D3"/>
    <w:rsid w:val="432F3601"/>
    <w:rsid w:val="433C5D1E"/>
    <w:rsid w:val="4350530C"/>
    <w:rsid w:val="43BB4117"/>
    <w:rsid w:val="43C27FD1"/>
    <w:rsid w:val="43D67F21"/>
    <w:rsid w:val="440A59E9"/>
    <w:rsid w:val="44412933"/>
    <w:rsid w:val="445D5F4C"/>
    <w:rsid w:val="446A2417"/>
    <w:rsid w:val="44703ED1"/>
    <w:rsid w:val="44B32010"/>
    <w:rsid w:val="44D04970"/>
    <w:rsid w:val="44EF1C2A"/>
    <w:rsid w:val="45624957"/>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6A7021"/>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8E3663"/>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7C5D3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01770"/>
    <w:rsid w:val="5BCD22B6"/>
    <w:rsid w:val="5BD41FC1"/>
    <w:rsid w:val="5BF907F8"/>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430863"/>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B71C6"/>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92A7C"/>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C57197"/>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5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6356</Words>
  <Characters>7710</Characters>
  <Lines>43</Lines>
  <Paragraphs>12</Paragraphs>
  <TotalTime>10</TotalTime>
  <ScaleCrop>false</ScaleCrop>
  <LinksUpToDate>false</LinksUpToDate>
  <CharactersWithSpaces>7815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上官瑞</cp:lastModifiedBy>
  <cp:lastPrinted>2021-01-31T19:43:00Z</cp:lastPrinted>
  <dcterms:modified xsi:type="dcterms:W3CDTF">2023-06-07T08:23:15Z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C6610556FEF94D61ADFCCCB4642AB9B0_13</vt:lpwstr>
  </property>
</Properties>
</file>