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hint="eastAsia" w:ascii="Cambria" w:hAnsi="Cambria"/>
                <w:b/>
                <w:sz w:val="80"/>
                <w:szCs w:val="80"/>
                <w:lang w:val="en-US" w:eastAsia="zh-CN"/>
              </w:rPr>
            </w:pPr>
            <w:r>
              <w:rPr>
                <w:rFonts w:hint="eastAsia" w:ascii="Cambria" w:hAnsi="Cambria"/>
                <w:b/>
                <w:sz w:val="80"/>
                <w:szCs w:val="80"/>
                <w:lang w:val="en-US" w:eastAsia="zh-CN"/>
              </w:rPr>
              <w:t>湟源县日月藏族乡</w:t>
            </w:r>
          </w:p>
          <w:p>
            <w:pPr>
              <w:pStyle w:val="13"/>
              <w:jc w:val="center"/>
              <w:rPr>
                <w:rFonts w:ascii="Cambria" w:hAnsi="Cambria"/>
                <w:b/>
                <w:sz w:val="80"/>
                <w:szCs w:val="80"/>
              </w:rPr>
            </w:pPr>
            <w:r>
              <w:rPr>
                <w:rFonts w:hint="eastAsia" w:ascii="Cambria" w:hAnsi="Cambria"/>
                <w:b/>
                <w:sz w:val="80"/>
                <w:szCs w:val="80"/>
                <w:lang w:val="en-US" w:eastAsia="zh-CN"/>
              </w:rPr>
              <w:t>中心学校</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日月藏族乡中心学校是一所九年一贯制学校，完成教育教学、教学研究活动并保证教育教学质量。维护</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"http://www.so.com/s?q=%E6%95%99%E8%81%8C%E5%B7%A5&amp;ie=utf-8&amp;src=internal_wenda_recommend_textn" \t "https://wenda.so.com/q/_blank"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教职工</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"http://www.so.com/s?q=%E5%88%A9%E7%9B%8A&amp;ie=utf-8&amp;src=internal_wenda_recommend_textn" \t "https://wenda.so.com/q/_blank"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利益</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，保障教职工</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"http://www.so.com/s?q=%E5%90%88%E6%B3%95%E6%9D%83%E7%9B%8A&amp;ie=utf-8&amp;src=internal_wenda_recommend_textn" \t "https://wenda.so.com/q/_blank"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合法权益</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，以教职工和学生的人生幸福和</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"http://www.so.com/s?q=%E7%94%9F%E5%91%BD%E8%B4%A8%E9%87%8F&amp;ie=utf-8&amp;src=internal_wenda_recommend_textn" \t "https://wenda.so.com/q/_blank"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生命质量</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作为</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"http://www.so.com/s?q=%E9%87%8D%E7%82%B9&amp;ie=utf-8&amp;src=internal_wenda_recommend_textn" \t "https://wenda.so.com/q/_blank"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重点</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。我校以“立德树人、质量强校”为办学总目标引领学校各项事业发展，营造了“幸福教师，快乐学生，和谐校园”的育人氛围，各项工作取得了新突破。</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2023年度预算编制范围包括各级预算单位1个，其中二级预算单位1个。内设校长1人，副校长3人，主任5人；下设学校办公室、教务处、德育处、总务处等。机构当年无变化。</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纳入湟源县日月藏族乡中心学校2023年部门预算编制范围的二级预算部门包括：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adjustRightInd w:val="0"/>
        <w:snapToGrid w:val="0"/>
        <w:spacing w:line="560" w:lineRule="exact"/>
        <w:jc w:val="both"/>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2617.96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1744.11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507.14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275.31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153.48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2619.46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2681.54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62.08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2681.54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2681.54</w:t>
            </w:r>
          </w:p>
        </w:tc>
      </w:tr>
    </w:tbl>
    <w:tbl>
      <w:tblPr>
        <w:tblStyle w:val="6"/>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960"/>
        <w:gridCol w:w="960"/>
        <w:gridCol w:w="960"/>
        <w:gridCol w:w="960"/>
        <w:gridCol w:w="960"/>
        <w:gridCol w:w="960"/>
        <w:gridCol w:w="960"/>
        <w:gridCol w:w="960"/>
        <w:gridCol w:w="960"/>
        <w:gridCol w:w="960"/>
        <w:gridCol w:w="963"/>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2681.54</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62.08</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2617.96</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2681.54</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62.08</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2617.96</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湟源县日月藏族乡中心学校</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2681.54</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62.08</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2617.96</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750" w:type="dxa"/>
        <w:jc w:val="center"/>
        <w:tblLayout w:type="fixed"/>
        <w:tblCellMar>
          <w:top w:w="0" w:type="dxa"/>
          <w:left w:w="108" w:type="dxa"/>
          <w:bottom w:w="0" w:type="dxa"/>
          <w:right w:w="108" w:type="dxa"/>
        </w:tblCellMar>
      </w:tblPr>
      <w:tblGrid>
        <w:gridCol w:w="1100"/>
        <w:gridCol w:w="3884"/>
        <w:gridCol w:w="1127"/>
        <w:gridCol w:w="1127"/>
        <w:gridCol w:w="1127"/>
        <w:gridCol w:w="1127"/>
        <w:gridCol w:w="1127"/>
        <w:gridCol w:w="1131"/>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8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2681.54</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2329.74</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351.80</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1744.11</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1393.81</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350.30</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13"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1744.11</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1393.81</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350.30</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2050201</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学前教育</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2050202</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小学教育</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1028.93</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1028.93</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2050203</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初中教育</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364.88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364.88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343.83</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343.83</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507.14</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507.14</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498.48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498.48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219.72</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219.72</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107.67</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107.67</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171.09</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171.09</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275.31</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275.31</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275.31</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275.31</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173.11</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173.11</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102.20</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102.20</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153.48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153.48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153.48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153.48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153.48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153.48</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彩票公益金安排的支出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2296004</w:t>
            </w:r>
          </w:p>
        </w:tc>
        <w:tc>
          <w:tcPr>
            <w:tcW w:w="38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用于教育事业的彩票公益金支出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5"/>
        <w:gridCol w:w="1084"/>
        <w:gridCol w:w="1751"/>
        <w:gridCol w:w="1306"/>
        <w:gridCol w:w="1306"/>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5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5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5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8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0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0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0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2619.46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2681.54</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2680.04</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2617.96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1744.11</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1744.11</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507.14</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507.14</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275.31</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275.31</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153.48</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153.48</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62.08</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62.08</w:t>
            </w:r>
          </w:p>
        </w:tc>
        <w:tc>
          <w:tcPr>
            <w:tcW w:w="1751" w:type="dxa"/>
            <w:shd w:val="clear" w:color="auto" w:fill="FFFFFF"/>
            <w:noWrap/>
            <w:vAlign w:val="center"/>
          </w:tcPr>
          <w:p>
            <w:pPr>
              <w:widowControl/>
              <w:jc w:val="left"/>
              <w:rPr>
                <w:rFonts w:ascii="宋体" w:hAnsi="宋体" w:cs="宋体"/>
                <w:kern w:val="0"/>
                <w:sz w:val="20"/>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2681.54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2681.54</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2680.04</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54"/>
        <w:gridCol w:w="1435"/>
        <w:gridCol w:w="1435"/>
        <w:gridCol w:w="143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0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0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3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0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2617.96</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2329.74</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288.22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1682.03</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1393.81</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288.22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1682.03</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1393.81</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288.22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学前教育</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5.10</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小学教育</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1028.93</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1028.93</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初中教育</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364.88</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364.88</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283.12</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283.12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507.14</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507.14</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default"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498.48</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498.48</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219.72</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219.72</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107.67</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107.67</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171.09</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171.09</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8.67</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8.67</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8.67</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8.67</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275.31</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275.31</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275.31</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275.31</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173.11</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173.11</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102.20</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102.20</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153.48</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153.48</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153.48</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153.48</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153.48</w:t>
            </w:r>
          </w:p>
        </w:tc>
        <w:tc>
          <w:tcPr>
            <w:tcW w:w="14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153.48</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888"/>
        <w:gridCol w:w="2352"/>
        <w:gridCol w:w="2352"/>
        <w:gridCol w:w="2353"/>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8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5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8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5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5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5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88"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2329.74</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2302.33</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27.41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2041.27</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2041.27</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414.73</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414.73</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445.22</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445.22</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506.44</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506.44</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219.72</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219.72</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107.67</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107.67</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83.13</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83.13</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102.20</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102.20</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8.67</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8.67</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153.48</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153.48</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27.41</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27.41</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261.06</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261.06</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156.74</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156.74</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14.34</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14.34</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89.98</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89.98</w:t>
            </w: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助学金</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办公设备购置</w:t>
            </w: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湟源县日月藏族乡中心学校2023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湟源县日月藏族乡中心学校</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一般公共预算拨款收入2617.96万元，政府性基金预算拨款收入1.50万元，上年结转62.08万元</w:t>
      </w:r>
      <w:r>
        <w:rPr>
          <w:rFonts w:hint="eastAsia" w:ascii="仿宋_GB2312" w:eastAsia="仿宋_GB2312"/>
          <w:sz w:val="32"/>
          <w:szCs w:val="32"/>
        </w:rPr>
        <w:t>；支出包括：</w:t>
      </w:r>
      <w:r>
        <w:rPr>
          <w:rFonts w:hint="eastAsia" w:ascii="仿宋_GB2312" w:eastAsia="仿宋_GB2312"/>
          <w:sz w:val="32"/>
          <w:szCs w:val="32"/>
          <w:lang w:val="en-US" w:eastAsia="zh-CN"/>
        </w:rPr>
        <w:t>教育支出1744.11万元，社会保障和就业支出507.14万元，卫生健康支出275.31万元，住房保障支出153.48万元，其他支出1.50万元</w:t>
      </w:r>
      <w:r>
        <w:rPr>
          <w:rFonts w:hint="eastAsia" w:ascii="仿宋_GB2312" w:eastAsia="仿宋_GB2312"/>
          <w:sz w:val="32"/>
          <w:szCs w:val="32"/>
        </w:rPr>
        <w:t>。</w:t>
      </w:r>
      <w:r>
        <w:rPr>
          <w:rFonts w:hint="eastAsia" w:ascii="仿宋_GB2312" w:eastAsia="仿宋_GB2312"/>
          <w:sz w:val="32"/>
          <w:szCs w:val="32"/>
          <w:lang w:val="en-US" w:eastAsia="zh-CN"/>
        </w:rPr>
        <w:t>湟源县日月藏族乡中心学校2023</w:t>
      </w:r>
      <w:r>
        <w:rPr>
          <w:rFonts w:hint="eastAsia" w:ascii="仿宋_GB2312" w:eastAsia="仿宋_GB2312"/>
          <w:sz w:val="32"/>
          <w:szCs w:val="32"/>
        </w:rPr>
        <w:t>年收支总预算</w:t>
      </w:r>
      <w:r>
        <w:rPr>
          <w:rFonts w:hint="eastAsia" w:ascii="仿宋_GB2312" w:eastAsia="仿宋_GB2312"/>
          <w:sz w:val="32"/>
          <w:szCs w:val="32"/>
          <w:lang w:val="en-US" w:eastAsia="zh-CN"/>
        </w:rPr>
        <w:t>2681.54</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湟源县日月藏族乡中心学校2023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湟源县日月藏族乡中心学校2023</w:t>
      </w:r>
      <w:r>
        <w:rPr>
          <w:rFonts w:hint="eastAsia" w:ascii="仿宋_GB2312" w:eastAsia="仿宋_GB2312"/>
          <w:sz w:val="32"/>
          <w:szCs w:val="32"/>
        </w:rPr>
        <w:t>年收入预算</w:t>
      </w:r>
      <w:r>
        <w:rPr>
          <w:rFonts w:hint="eastAsia" w:ascii="仿宋_GB2312" w:eastAsia="仿宋_GB2312"/>
          <w:sz w:val="32"/>
          <w:szCs w:val="32"/>
          <w:lang w:val="en-US" w:eastAsia="zh-CN"/>
        </w:rPr>
        <w:t>2681.54</w:t>
      </w:r>
      <w:r>
        <w:rPr>
          <w:rFonts w:hint="eastAsia" w:ascii="仿宋_GB2312" w:eastAsia="仿宋_GB2312"/>
          <w:sz w:val="32"/>
          <w:szCs w:val="32"/>
        </w:rPr>
        <w:t>万元，其中：</w:t>
      </w:r>
      <w:r>
        <w:rPr>
          <w:rFonts w:hint="eastAsia" w:ascii="仿宋_GB2312" w:eastAsia="仿宋_GB2312"/>
          <w:sz w:val="32"/>
          <w:szCs w:val="32"/>
          <w:lang w:val="en-US" w:eastAsia="zh-CN"/>
        </w:rPr>
        <w:t>上年结转62.08万元，占2.32%；一般公共预算拨款收入2617.96万元，占97.63%；政府性基金预算拨款收入1.50万元，占0.06%</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6.95pt;width:362.9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湟源县日月藏族乡中心学校2023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湟源县日月藏族乡中心学校2023</w:t>
      </w:r>
      <w:r>
        <w:rPr>
          <w:rFonts w:hint="eastAsia" w:ascii="仿宋_GB2312" w:eastAsia="仿宋_GB2312"/>
          <w:sz w:val="32"/>
          <w:szCs w:val="32"/>
        </w:rPr>
        <w:t>年支出预算</w:t>
      </w:r>
      <w:r>
        <w:rPr>
          <w:rFonts w:hint="eastAsia" w:ascii="仿宋_GB2312" w:eastAsia="仿宋_GB2312"/>
          <w:sz w:val="32"/>
          <w:szCs w:val="32"/>
          <w:lang w:val="en-US" w:eastAsia="zh-CN"/>
        </w:rPr>
        <w:t>2681.54</w:t>
      </w:r>
      <w:r>
        <w:rPr>
          <w:rFonts w:hint="eastAsia" w:ascii="仿宋_GB2312" w:eastAsia="仿宋_GB2312"/>
          <w:sz w:val="32"/>
          <w:szCs w:val="32"/>
        </w:rPr>
        <w:t>万元，其中：</w:t>
      </w:r>
      <w:r>
        <w:rPr>
          <w:rFonts w:hint="eastAsia" w:ascii="仿宋_GB2312" w:eastAsia="仿宋_GB2312"/>
          <w:sz w:val="32"/>
          <w:szCs w:val="32"/>
          <w:lang w:val="en-US" w:eastAsia="zh-CN"/>
        </w:rPr>
        <w:t>基本支出2329.74万元，占86.88%；项目支出351.80万元，占13.12%</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1.3pt;width:350.6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湟源县日月藏族乡中心学校2023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湟源县日月藏族乡中心学校2023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2681.54</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增加194.74</w:t>
      </w:r>
      <w:r>
        <w:rPr>
          <w:rFonts w:hint="eastAsia" w:ascii="仿宋_GB2312" w:eastAsia="仿宋_GB2312"/>
          <w:sz w:val="32"/>
          <w:szCs w:val="32"/>
        </w:rPr>
        <w:t>万元，主要是教师人数增加、退休人数增加、学生人数增加、社保缴费基数调整增加、住房公积金基数调整增加。收入包括：</w:t>
      </w:r>
      <w:r>
        <w:rPr>
          <w:rFonts w:hint="eastAsia" w:ascii="仿宋_GB2312" w:eastAsia="仿宋_GB2312"/>
          <w:sz w:val="32"/>
          <w:szCs w:val="32"/>
          <w:lang w:val="en-US" w:eastAsia="zh-CN"/>
        </w:rPr>
        <w:t>一般公共预算拨款收入2617.96万元，上年结转62.08万元；政府性基金预算拨款收入1.50万元，上年结转0.00万元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教育支出1744.11万元， 社会保障和就业支出507.14万元， 卫生健康支出275.31万元， 住房保障支出153.48万元， 其他支出1.50万元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78020" cy="2059940"/>
            <wp:effectExtent l="0" t="0" r="1778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9"/>
                    <a:stretch>
                      <a:fillRect/>
                    </a:stretch>
                  </pic:blipFill>
                  <pic:spPr>
                    <a:xfrm>
                      <a:off x="0" y="0"/>
                      <a:ext cx="4478020" cy="2059940"/>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湟源县日月藏族乡中心学校2023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湟源县日月藏族乡中心学校2023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2617.96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增加131.16</w:t>
      </w:r>
      <w:r>
        <w:rPr>
          <w:rFonts w:hint="eastAsia" w:ascii="仿宋_GB2312" w:eastAsia="仿宋_GB2312"/>
          <w:sz w:val="32"/>
          <w:szCs w:val="32"/>
        </w:rPr>
        <w:t>万元，主要是教师人数增加、退休人数增加、学生人数增加、社保缴费基数调整增加、住房公积金基数调整增加</w:t>
      </w:r>
      <w:r>
        <w:rPr>
          <w:rFonts w:hint="eastAsia" w:ascii="仿宋_GB2312" w:eastAsia="仿宋_GB2312"/>
          <w:iCs/>
          <w:sz w:val="32"/>
          <w:szCs w:val="32"/>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28.25pt;width:375pt;" filled="f"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教育支出1682.03万元，占64.25%；社会保障和就业支出507.14万元，占19.37%；卫生健康支出275.31万元，占10.52%；住房保障支出153.48万元，占5.86%</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26585" cy="2036445"/>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1"/>
                    <a:stretch>
                      <a:fillRect/>
                    </a:stretch>
                  </pic:blipFill>
                  <pic:spPr>
                    <a:xfrm>
                      <a:off x="0" y="0"/>
                      <a:ext cx="4426585" cy="203644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5.10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减少5.50</w:t>
      </w:r>
      <w:r>
        <w:rPr>
          <w:rFonts w:hint="eastAsia" w:ascii="仿宋_GB2312" w:eastAsia="仿宋_GB2312"/>
          <w:sz w:val="32"/>
          <w:szCs w:val="32"/>
        </w:rPr>
        <w:t>万元，</w:t>
      </w:r>
      <w:r>
        <w:rPr>
          <w:rFonts w:hint="eastAsia" w:ascii="仿宋_GB2312" w:eastAsia="仿宋_GB2312"/>
          <w:sz w:val="32"/>
          <w:szCs w:val="32"/>
          <w:lang w:val="en-US" w:eastAsia="zh-CN"/>
        </w:rPr>
        <w:t>下降51.89</w:t>
      </w:r>
      <w:r>
        <w:rPr>
          <w:rFonts w:hint="eastAsia" w:ascii="仿宋_GB2312" w:eastAsia="仿宋_GB2312"/>
          <w:sz w:val="32"/>
          <w:szCs w:val="32"/>
        </w:rPr>
        <w:t>%。主要是幼儿园</w:t>
      </w:r>
      <w:r>
        <w:rPr>
          <w:rFonts w:hint="eastAsia" w:ascii="仿宋_GB2312" w:eastAsia="仿宋_GB2312"/>
          <w:sz w:val="32"/>
          <w:szCs w:val="32"/>
          <w:lang w:eastAsia="zh-CN"/>
        </w:rPr>
        <w:t>走教点</w:t>
      </w:r>
      <w:r>
        <w:rPr>
          <w:rFonts w:hint="eastAsia" w:ascii="仿宋_GB2312" w:eastAsia="仿宋_GB2312"/>
          <w:sz w:val="32"/>
          <w:szCs w:val="32"/>
        </w:rPr>
        <w:t>撤并</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小学教育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1028.93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减少27.42</w:t>
      </w:r>
      <w:r>
        <w:rPr>
          <w:rFonts w:hint="eastAsia" w:ascii="仿宋_GB2312" w:eastAsia="仿宋_GB2312"/>
          <w:sz w:val="32"/>
          <w:szCs w:val="32"/>
        </w:rPr>
        <w:t>万元，</w:t>
      </w:r>
      <w:r>
        <w:rPr>
          <w:rFonts w:hint="eastAsia" w:ascii="仿宋_GB2312" w:eastAsia="仿宋_GB2312"/>
          <w:sz w:val="32"/>
          <w:szCs w:val="32"/>
          <w:lang w:val="en-US" w:eastAsia="zh-CN"/>
        </w:rPr>
        <w:t>下降2.60</w:t>
      </w:r>
      <w:r>
        <w:rPr>
          <w:rFonts w:hint="eastAsia" w:ascii="仿宋_GB2312" w:eastAsia="仿宋_GB2312"/>
          <w:sz w:val="32"/>
          <w:szCs w:val="32"/>
        </w:rPr>
        <w:t>%。主要是</w:t>
      </w:r>
      <w:r>
        <w:rPr>
          <w:rFonts w:hint="eastAsia" w:ascii="仿宋_GB2312" w:eastAsia="仿宋_GB2312"/>
          <w:sz w:val="32"/>
          <w:szCs w:val="32"/>
          <w:lang w:eastAsia="zh-CN"/>
        </w:rPr>
        <w:t>教师、</w:t>
      </w:r>
      <w:r>
        <w:rPr>
          <w:rFonts w:hint="eastAsia" w:ascii="仿宋_GB2312" w:eastAsia="仿宋_GB2312"/>
          <w:sz w:val="32"/>
          <w:szCs w:val="32"/>
        </w:rPr>
        <w:t>学生人数</w:t>
      </w:r>
      <w:r>
        <w:rPr>
          <w:rFonts w:hint="eastAsia" w:ascii="仿宋_GB2312" w:eastAsia="仿宋_GB2312"/>
          <w:sz w:val="32"/>
          <w:szCs w:val="32"/>
          <w:lang w:eastAsia="zh-CN"/>
        </w:rPr>
        <w:t>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初中教育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364.88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减少3.64</w:t>
      </w:r>
      <w:r>
        <w:rPr>
          <w:rFonts w:hint="eastAsia" w:ascii="仿宋_GB2312" w:eastAsia="仿宋_GB2312"/>
          <w:sz w:val="32"/>
          <w:szCs w:val="32"/>
        </w:rPr>
        <w:t>万元，</w:t>
      </w:r>
      <w:r>
        <w:rPr>
          <w:rFonts w:hint="eastAsia" w:ascii="仿宋_GB2312" w:eastAsia="仿宋_GB2312"/>
          <w:sz w:val="32"/>
          <w:szCs w:val="32"/>
          <w:lang w:val="en-US" w:eastAsia="zh-CN"/>
        </w:rPr>
        <w:t>下降0.99</w:t>
      </w:r>
      <w:r>
        <w:rPr>
          <w:rFonts w:hint="eastAsia" w:ascii="仿宋_GB2312" w:eastAsia="仿宋_GB2312"/>
          <w:sz w:val="32"/>
          <w:szCs w:val="32"/>
        </w:rPr>
        <w:t>%。主要是</w:t>
      </w:r>
      <w:r>
        <w:rPr>
          <w:rFonts w:hint="eastAsia" w:ascii="仿宋_GB2312" w:eastAsia="仿宋_GB2312"/>
          <w:sz w:val="32"/>
          <w:szCs w:val="32"/>
          <w:lang w:eastAsia="zh-CN"/>
        </w:rPr>
        <w:t>教师、</w:t>
      </w:r>
      <w:r>
        <w:rPr>
          <w:rFonts w:hint="eastAsia" w:ascii="仿宋_GB2312" w:eastAsia="仿宋_GB2312"/>
          <w:sz w:val="32"/>
          <w:szCs w:val="32"/>
        </w:rPr>
        <w:t>学生人数</w:t>
      </w:r>
      <w:r>
        <w:rPr>
          <w:rFonts w:hint="eastAsia" w:ascii="仿宋_GB2312" w:eastAsia="仿宋_GB2312"/>
          <w:sz w:val="32"/>
          <w:szCs w:val="32"/>
          <w:lang w:eastAsia="zh-CN"/>
        </w:rPr>
        <w:t>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283.12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增加41.94</w:t>
      </w:r>
      <w:r>
        <w:rPr>
          <w:rFonts w:hint="eastAsia" w:ascii="仿宋_GB2312" w:eastAsia="仿宋_GB2312"/>
          <w:sz w:val="32"/>
          <w:szCs w:val="32"/>
        </w:rPr>
        <w:t>万元，</w:t>
      </w:r>
      <w:r>
        <w:rPr>
          <w:rFonts w:hint="eastAsia" w:ascii="仿宋_GB2312" w:eastAsia="仿宋_GB2312"/>
          <w:sz w:val="32"/>
          <w:szCs w:val="32"/>
          <w:lang w:val="en-US" w:eastAsia="zh-CN"/>
        </w:rPr>
        <w:t>增长17.39</w:t>
      </w:r>
      <w:r>
        <w:rPr>
          <w:rFonts w:hint="eastAsia" w:ascii="仿宋_GB2312" w:eastAsia="仿宋_GB2312"/>
          <w:sz w:val="32"/>
          <w:szCs w:val="32"/>
        </w:rPr>
        <w:t>%。主要是</w:t>
      </w:r>
      <w:r>
        <w:rPr>
          <w:rFonts w:hint="eastAsia" w:ascii="仿宋_GB2312" w:eastAsia="仿宋_GB2312"/>
          <w:sz w:val="32"/>
          <w:szCs w:val="32"/>
          <w:lang w:eastAsia="zh-CN"/>
        </w:rPr>
        <w:t>住房公积金、职业年金、医疗保险、</w:t>
      </w:r>
      <w:r>
        <w:rPr>
          <w:rFonts w:hint="eastAsia" w:ascii="仿宋_GB2312" w:eastAsia="仿宋_GB2312"/>
          <w:sz w:val="32"/>
          <w:szCs w:val="32"/>
        </w:rPr>
        <w:t>基本养老保险缴费基数调整增加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219.72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增加44.83</w:t>
      </w:r>
      <w:r>
        <w:rPr>
          <w:rFonts w:hint="eastAsia" w:ascii="仿宋_GB2312" w:eastAsia="仿宋_GB2312"/>
          <w:sz w:val="32"/>
          <w:szCs w:val="32"/>
        </w:rPr>
        <w:t>万元，</w:t>
      </w:r>
      <w:r>
        <w:rPr>
          <w:rFonts w:hint="eastAsia" w:ascii="仿宋_GB2312" w:eastAsia="仿宋_GB2312"/>
          <w:sz w:val="32"/>
          <w:szCs w:val="32"/>
          <w:lang w:val="en-US" w:eastAsia="zh-CN"/>
        </w:rPr>
        <w:t>增长25.63</w:t>
      </w:r>
      <w:r>
        <w:rPr>
          <w:rFonts w:hint="eastAsia" w:ascii="仿宋_GB2312" w:eastAsia="仿宋_GB2312"/>
          <w:sz w:val="32"/>
          <w:szCs w:val="32"/>
        </w:rPr>
        <w:t>%。主要是</w:t>
      </w:r>
      <w:r>
        <w:rPr>
          <w:rFonts w:hint="eastAsia" w:ascii="仿宋_GB2312" w:eastAsia="仿宋_GB2312"/>
          <w:sz w:val="32"/>
          <w:szCs w:val="32"/>
          <w:lang w:eastAsia="zh-CN"/>
        </w:rPr>
        <w:t>职业年金、</w:t>
      </w:r>
      <w:r>
        <w:rPr>
          <w:rFonts w:hint="eastAsia" w:ascii="仿宋_GB2312" w:eastAsia="仿宋_GB2312"/>
          <w:sz w:val="32"/>
          <w:szCs w:val="32"/>
        </w:rPr>
        <w:t>基本养老保险缴费基数调整增加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107.67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增加20.22</w:t>
      </w:r>
      <w:r>
        <w:rPr>
          <w:rFonts w:hint="eastAsia" w:ascii="仿宋_GB2312" w:eastAsia="仿宋_GB2312"/>
          <w:sz w:val="32"/>
          <w:szCs w:val="32"/>
        </w:rPr>
        <w:t>万元，</w:t>
      </w:r>
      <w:r>
        <w:rPr>
          <w:rFonts w:hint="eastAsia" w:ascii="仿宋_GB2312" w:eastAsia="仿宋_GB2312"/>
          <w:sz w:val="32"/>
          <w:szCs w:val="32"/>
          <w:lang w:val="en-US" w:eastAsia="zh-CN"/>
        </w:rPr>
        <w:t>增长23.12</w:t>
      </w:r>
      <w:r>
        <w:rPr>
          <w:rFonts w:hint="eastAsia" w:ascii="仿宋_GB2312" w:eastAsia="仿宋_GB2312"/>
          <w:sz w:val="32"/>
          <w:szCs w:val="32"/>
        </w:rPr>
        <w:t>%。主要是退休人数增加、退休费增加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171.09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增加12.90</w:t>
      </w:r>
      <w:r>
        <w:rPr>
          <w:rFonts w:hint="eastAsia" w:ascii="仿宋_GB2312" w:eastAsia="仿宋_GB2312"/>
          <w:sz w:val="32"/>
          <w:szCs w:val="32"/>
        </w:rPr>
        <w:t>万元，</w:t>
      </w:r>
      <w:r>
        <w:rPr>
          <w:rFonts w:hint="eastAsia" w:ascii="仿宋_GB2312" w:eastAsia="仿宋_GB2312"/>
          <w:sz w:val="32"/>
          <w:szCs w:val="32"/>
          <w:lang w:val="en-US" w:eastAsia="zh-CN"/>
        </w:rPr>
        <w:t>增长8.15</w:t>
      </w:r>
      <w:r>
        <w:rPr>
          <w:rFonts w:hint="eastAsia" w:ascii="仿宋_GB2312" w:eastAsia="仿宋_GB2312"/>
          <w:sz w:val="32"/>
          <w:szCs w:val="32"/>
        </w:rPr>
        <w:t>%。主要是退休人数增加、退休费增加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增加1.48</w:t>
      </w:r>
      <w:r>
        <w:rPr>
          <w:rFonts w:hint="eastAsia" w:ascii="仿宋_GB2312" w:eastAsia="仿宋_GB2312"/>
          <w:sz w:val="32"/>
          <w:szCs w:val="32"/>
        </w:rPr>
        <w:t>万元，</w:t>
      </w:r>
      <w:r>
        <w:rPr>
          <w:rFonts w:hint="eastAsia" w:ascii="仿宋_GB2312" w:eastAsia="仿宋_GB2312"/>
          <w:sz w:val="32"/>
          <w:szCs w:val="32"/>
          <w:lang w:val="en-US" w:eastAsia="zh-CN"/>
        </w:rPr>
        <w:t>增长20.58</w:t>
      </w:r>
      <w:r>
        <w:rPr>
          <w:rFonts w:hint="eastAsia" w:ascii="仿宋_GB2312" w:eastAsia="仿宋_GB2312"/>
          <w:sz w:val="32"/>
          <w:szCs w:val="32"/>
        </w:rPr>
        <w:t>%。主要是医疗缴费基数调整增加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173.11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增加31.47</w:t>
      </w:r>
      <w:r>
        <w:rPr>
          <w:rFonts w:hint="eastAsia" w:ascii="仿宋_GB2312" w:eastAsia="仿宋_GB2312"/>
          <w:sz w:val="32"/>
          <w:szCs w:val="32"/>
        </w:rPr>
        <w:t>万元，</w:t>
      </w:r>
      <w:r>
        <w:rPr>
          <w:rFonts w:hint="eastAsia" w:ascii="仿宋_GB2312" w:eastAsia="仿宋_GB2312"/>
          <w:sz w:val="32"/>
          <w:szCs w:val="32"/>
          <w:lang w:val="en-US" w:eastAsia="zh-CN"/>
        </w:rPr>
        <w:t>增长22.22</w:t>
      </w:r>
      <w:r>
        <w:rPr>
          <w:rFonts w:hint="eastAsia" w:ascii="仿宋_GB2312" w:eastAsia="仿宋_GB2312"/>
          <w:sz w:val="32"/>
          <w:szCs w:val="32"/>
        </w:rPr>
        <w:t>%。主要是公务员医疗补助缴费基数调整增加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102.20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减少0.54</w:t>
      </w:r>
      <w:r>
        <w:rPr>
          <w:rFonts w:hint="eastAsia" w:ascii="仿宋_GB2312" w:eastAsia="仿宋_GB2312"/>
          <w:sz w:val="32"/>
          <w:szCs w:val="32"/>
        </w:rPr>
        <w:t>万元，</w:t>
      </w:r>
      <w:r>
        <w:rPr>
          <w:rFonts w:hint="eastAsia" w:ascii="仿宋_GB2312" w:eastAsia="仿宋_GB2312"/>
          <w:sz w:val="32"/>
          <w:szCs w:val="32"/>
          <w:lang w:val="en-US" w:eastAsia="zh-CN"/>
        </w:rPr>
        <w:t>下降0.53</w:t>
      </w:r>
      <w:r>
        <w:rPr>
          <w:rFonts w:hint="eastAsia" w:ascii="仿宋_GB2312" w:eastAsia="仿宋_GB2312"/>
          <w:sz w:val="32"/>
          <w:szCs w:val="32"/>
        </w:rPr>
        <w:t>%。主要是</w:t>
      </w:r>
      <w:r>
        <w:rPr>
          <w:rFonts w:hint="eastAsia" w:ascii="仿宋_GB2312" w:eastAsia="仿宋_GB2312"/>
          <w:sz w:val="32"/>
          <w:szCs w:val="32"/>
          <w:lang w:eastAsia="zh-CN"/>
        </w:rPr>
        <w:t>退休人员增加公务员医疗补助减少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153.48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增加15.44</w:t>
      </w:r>
      <w:r>
        <w:rPr>
          <w:rFonts w:hint="eastAsia" w:ascii="仿宋_GB2312" w:eastAsia="仿宋_GB2312"/>
          <w:sz w:val="32"/>
          <w:szCs w:val="32"/>
        </w:rPr>
        <w:t>万元，</w:t>
      </w:r>
      <w:r>
        <w:rPr>
          <w:rFonts w:hint="eastAsia" w:ascii="仿宋_GB2312" w:eastAsia="仿宋_GB2312"/>
          <w:sz w:val="32"/>
          <w:szCs w:val="32"/>
          <w:lang w:val="en-US" w:eastAsia="zh-CN"/>
        </w:rPr>
        <w:t>增长11.19</w:t>
      </w:r>
      <w:r>
        <w:rPr>
          <w:rFonts w:hint="eastAsia" w:ascii="仿宋_GB2312" w:eastAsia="仿宋_GB2312"/>
          <w:sz w:val="32"/>
          <w:szCs w:val="32"/>
        </w:rPr>
        <w:t>%。主要是住房公积金缴费基数调整增加</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湟源县日月藏族乡中心学校2023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湟源县日月藏族乡中心学校2023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2329.74</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2302.33</w:t>
      </w:r>
      <w:r>
        <w:rPr>
          <w:rFonts w:hint="eastAsia" w:ascii="仿宋_GB2312" w:eastAsia="仿宋_GB2312"/>
          <w:sz w:val="32"/>
          <w:szCs w:val="32"/>
        </w:rPr>
        <w:t>万元，主要包括：</w:t>
      </w:r>
      <w:r>
        <w:rPr>
          <w:rFonts w:hint="eastAsia" w:ascii="仿宋_GB2312" w:eastAsia="仿宋_GB2312"/>
          <w:sz w:val="32"/>
          <w:szCs w:val="32"/>
          <w:lang w:val="en-US" w:eastAsia="zh-CN"/>
        </w:rPr>
        <w:t>基本工资414.73万元、津贴补贴445.22万元、绩效工资506.44万元、机关事业单位基本养老保险缴费219.72万元、职业年金缴费107.67万元、职工基本医疗保险缴费83.13万元、公务员医疗补助缴费102.20万元、其他社会保障缴费8.67万元、住房公积金153.48万元、退休费156.74万元、生活补助14.34万元、医疗费补助89.98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27.41</w:t>
      </w:r>
      <w:r>
        <w:rPr>
          <w:rFonts w:hint="eastAsia" w:ascii="仿宋_GB2312" w:eastAsia="仿宋_GB2312"/>
          <w:sz w:val="32"/>
          <w:szCs w:val="32"/>
        </w:rPr>
        <w:t>万元，主要包括：</w:t>
      </w:r>
      <w:r>
        <w:rPr>
          <w:rFonts w:hint="eastAsia" w:ascii="仿宋_GB2312" w:eastAsia="仿宋_GB2312"/>
          <w:sz w:val="32"/>
          <w:szCs w:val="32"/>
          <w:lang w:val="en-US" w:eastAsia="zh-CN"/>
        </w:rPr>
        <w:t>工会经费27.41万元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湟源县日月藏族乡中心学校2023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湟源县日月藏族乡中心学校2023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万元。2023年“三公”经费预算</w:t>
      </w:r>
      <w:r>
        <w:rPr>
          <w:rFonts w:hint="eastAsia" w:ascii="仿宋_GB2312" w:eastAsia="仿宋_GB2312"/>
          <w:sz w:val="32"/>
          <w:szCs w:val="32"/>
          <w:lang w:val="en-US" w:eastAsia="zh-CN"/>
        </w:rPr>
        <w:t>与</w:t>
      </w:r>
      <w:r>
        <w:rPr>
          <w:rFonts w:hint="eastAsia" w:ascii="仿宋_GB2312" w:eastAsia="仿宋_GB2312"/>
          <w:sz w:val="32"/>
          <w:szCs w:val="32"/>
        </w:rPr>
        <w:t>上年</w:t>
      </w:r>
      <w:r>
        <w:rPr>
          <w:rFonts w:hint="eastAsia" w:ascii="仿宋_GB2312" w:eastAsia="仿宋_GB2312"/>
          <w:sz w:val="32"/>
          <w:szCs w:val="32"/>
          <w:lang w:val="en-US" w:eastAsia="zh-CN"/>
        </w:rPr>
        <w:t>持平，</w:t>
      </w:r>
      <w:r>
        <w:rPr>
          <w:rFonts w:hint="eastAsia" w:ascii="仿宋_GB2312" w:eastAsia="仿宋_GB2312"/>
          <w:sz w:val="32"/>
          <w:szCs w:val="32"/>
        </w:rPr>
        <w:t>无增减变动。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湟源县日月藏族乡中心学校2023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湟源县日月藏族乡中心学校2023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湟源县日月藏族乡中心学校</w:t>
      </w:r>
      <w:r>
        <w:rPr>
          <w:rFonts w:hint="eastAsia" w:ascii="仿宋_GB2312" w:hAnsi="仿宋" w:eastAsia="仿宋_GB2312"/>
          <w:spacing w:val="-6"/>
          <w:kern w:val="2"/>
          <w:sz w:val="32"/>
          <w:szCs w:val="32"/>
          <w:lang w:val="en-US"/>
        </w:rPr>
        <w:t>机关运行经费财政拨款预算27.41万元，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预算增加4.29万元，增长18.56%。主要是</w:t>
      </w:r>
      <w:r>
        <w:rPr>
          <w:rFonts w:hint="eastAsia" w:ascii="仿宋_GB2312" w:hAnsi="仿宋" w:eastAsia="仿宋_GB2312"/>
          <w:spacing w:val="-6"/>
          <w:kern w:val="2"/>
          <w:sz w:val="32"/>
          <w:szCs w:val="32"/>
          <w:lang w:val="en-US" w:eastAsia="zh-CN"/>
        </w:rPr>
        <w:t>公用经费</w:t>
      </w:r>
      <w:r>
        <w:rPr>
          <w:rFonts w:hint="eastAsia" w:ascii="仿宋_GB2312" w:hAnsi="仿宋" w:eastAsia="仿宋_GB2312"/>
          <w:spacing w:val="-6"/>
          <w:kern w:val="2"/>
          <w:sz w:val="32"/>
          <w:szCs w:val="32"/>
          <w:lang w:val="en-US"/>
        </w:rPr>
        <w:t>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湟源县日月藏族乡中心学校各单位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湟源县日月藏族乡中心学校所属各预算单位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湟源县日月藏族乡中心学校</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9</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289.72</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br w:type="page"/>
      </w:r>
    </w:p>
    <w:tbl>
      <w:tblPr>
        <w:tblStyle w:val="6"/>
        <w:tblW w:w="104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1"/>
        <w:gridCol w:w="990"/>
        <w:gridCol w:w="1653"/>
        <w:gridCol w:w="848"/>
        <w:gridCol w:w="788"/>
        <w:gridCol w:w="1819"/>
        <w:gridCol w:w="918"/>
        <w:gridCol w:w="994"/>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0441"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174" w:type="dxa"/>
            <w:gridSpan w:val="3"/>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9"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8"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4"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乡村教师生活补助人数77人，标准400元/月。</w:t>
            </w: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九年义务教育在校生</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0.055</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全国高中阶段教育毛入学率</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家长和学生满意度</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农村中心学校少年宫运转经费</w:t>
            </w: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8.00</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三区人才支持计划教育经费</w:t>
            </w: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奖助学生人数</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81.30</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城乡义务教育补助经费-公用经费</w:t>
            </w: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九年义务教育在校生</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0.087</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75.50</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学生营养改善计划</w:t>
            </w: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九年义务教育在校生</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0.055</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家长和学生满意度</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3.54</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非寄宿生生活补助</w:t>
            </w: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九年义务教育在校生</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全国高中阶段教育毛入学率</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家长和学生满意度</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19.98</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寄宿生生活补助</w:t>
            </w: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九年义务教育在校生</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0.0082</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5.10</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学前三年补助资金</w:t>
            </w: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资助家庭经济困难幼儿入园数</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0.032</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74.80</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义务教育薄弱环节改善与能力提升补助资金</w:t>
            </w: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ascii="仿宋_GB2312" w:eastAsia="仿宋_GB2312"/>
          <w:sz w:val="32"/>
          <w:szCs w:val="32"/>
        </w:rPr>
      </w:pPr>
      <w:r>
        <w:rPr>
          <w:rFonts w:hint="eastAsia" w:ascii="仿宋_GB2312" w:eastAsia="仿宋_GB2312"/>
          <w:b/>
          <w:bCs/>
          <w:sz w:val="32"/>
          <w:szCs w:val="32"/>
        </w:rPr>
        <w:t>（一）教育支出（类）普通教育（款）学前教育（项）：</w:t>
      </w:r>
      <w:r>
        <w:rPr>
          <w:rFonts w:hint="eastAsia" w:ascii="仿宋_GB2312" w:eastAsia="仿宋_GB2312"/>
          <w:sz w:val="32"/>
          <w:szCs w:val="32"/>
        </w:rPr>
        <w:t>反映各单位举办的学前教育支出。政府各单位对社会组织等举办的幼儿园的资助，如捐赠、补贴等,也在本科目中反映。</w:t>
      </w:r>
    </w:p>
    <w:p>
      <w:pPr>
        <w:ind w:firstLine="643" w:firstLineChars="200"/>
        <w:rPr>
          <w:rFonts w:ascii="仿宋_GB2312" w:eastAsia="仿宋_GB2312"/>
          <w:sz w:val="32"/>
          <w:szCs w:val="32"/>
        </w:rPr>
      </w:pPr>
      <w:r>
        <w:rPr>
          <w:rFonts w:hint="eastAsia" w:ascii="仿宋_GB2312" w:eastAsia="仿宋_GB2312"/>
          <w:b/>
          <w:bCs/>
          <w:sz w:val="32"/>
          <w:szCs w:val="32"/>
        </w:rPr>
        <w:t>（二）教育支出（类）普通教育（款）小学教育（项）：</w:t>
      </w:r>
      <w:r>
        <w:rPr>
          <w:rFonts w:hint="eastAsia" w:ascii="仿宋_GB2312" w:eastAsia="仿宋_GB2312"/>
          <w:sz w:val="32"/>
          <w:szCs w:val="32"/>
        </w:rPr>
        <w:t>反映各单位举办的小学教育支出。政府各单位对社会组织等|举办的小学的资助，如捐赠、补贴等，也在本科目中反映。</w:t>
      </w:r>
    </w:p>
    <w:p>
      <w:pPr>
        <w:ind w:firstLine="643" w:firstLineChars="200"/>
        <w:rPr>
          <w:rFonts w:ascii="仿宋_GB2312" w:eastAsia="仿宋_GB2312"/>
          <w:b/>
          <w:bCs/>
          <w:sz w:val="32"/>
          <w:szCs w:val="32"/>
        </w:rPr>
      </w:pPr>
      <w:r>
        <w:rPr>
          <w:rFonts w:hint="eastAsia" w:ascii="仿宋_GB2312" w:eastAsia="仿宋_GB2312"/>
          <w:b/>
          <w:bCs/>
          <w:sz w:val="32"/>
          <w:szCs w:val="32"/>
        </w:rPr>
        <w:t>（三）教育支出（类）普通教育（款）其他普通教育支出（项）：</w:t>
      </w:r>
      <w:r>
        <w:rPr>
          <w:rFonts w:hint="eastAsia" w:ascii="仿宋_GB2312" w:eastAsia="仿宋_GB2312"/>
          <w:sz w:val="32"/>
          <w:szCs w:val="32"/>
        </w:rPr>
        <w:t>反映除上述项目以外其他用于普通教育方面的支出。反映各单位举办的各类职业教育支出。</w:t>
      </w:r>
    </w:p>
    <w:p>
      <w:pPr>
        <w:ind w:firstLine="643" w:firstLineChars="200"/>
        <w:rPr>
          <w:rFonts w:ascii="仿宋_GB2312" w:hAnsi="仿宋" w:eastAsia="仿宋_GB2312"/>
          <w:b/>
          <w:spacing w:val="-6"/>
          <w:sz w:val="32"/>
          <w:szCs w:val="32"/>
        </w:rPr>
      </w:pPr>
      <w:r>
        <w:rPr>
          <w:rFonts w:hint="eastAsia" w:ascii="仿宋_GB2312" w:eastAsia="仿宋_GB2312"/>
          <w:b/>
          <w:bCs/>
          <w:sz w:val="32"/>
          <w:szCs w:val="32"/>
        </w:rPr>
        <w:t>（四）社会保障和就业支出（类）行政事业单位养老支出（款）机关事业单位基本养老保险缴费支出（项）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ascii="仿宋_GB2312" w:eastAsia="仿宋_GB2312"/>
          <w:sz w:val="32"/>
          <w:szCs w:val="32"/>
        </w:rPr>
      </w:pPr>
      <w:r>
        <w:rPr>
          <w:rFonts w:hint="eastAsia" w:ascii="仿宋_GB2312" w:eastAsia="仿宋_GB2312"/>
          <w:b/>
          <w:bCs/>
          <w:sz w:val="32"/>
          <w:szCs w:val="32"/>
        </w:rPr>
        <w:t>（五）社会保障和就业支出（类）行政事业单位养老支出（款）机关事业单位职业年金缴费支出（项）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（六）社会保障和就业支出（类）行政事业单位养老支出（款）其他行政事业单位养老支出（项）：</w:t>
      </w:r>
      <w:r>
        <w:rPr>
          <w:rFonts w:hint="eastAsia" w:ascii="仿宋_GB2312" w:eastAsia="仿宋_GB2312"/>
          <w:sz w:val="32"/>
          <w:szCs w:val="32"/>
        </w:rPr>
        <w:t>指除上述项目以外其他用于行政事业单位养老方面的支出。</w:t>
      </w:r>
    </w:p>
    <w:p>
      <w:pPr>
        <w:ind w:firstLine="643" w:firstLineChars="200"/>
        <w:rPr>
          <w:rFonts w:ascii="仿宋_GB2312" w:eastAsia="仿宋_GB2312"/>
          <w:sz w:val="32"/>
          <w:szCs w:val="32"/>
        </w:rPr>
      </w:pPr>
      <w:r>
        <w:rPr>
          <w:rFonts w:hint="eastAsia" w:ascii="仿宋_GB2312" w:eastAsia="仿宋_GB2312"/>
          <w:b/>
          <w:bCs/>
          <w:sz w:val="32"/>
          <w:szCs w:val="32"/>
        </w:rPr>
        <w:t>（七）社会保障和就业支出（类）其他社会保障和就业支出（款）其他社会保障和就业支出（项）：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（八）卫生健康支出（类）行政事业单位医疗（款）事业单位医疗（项）：</w:t>
      </w:r>
      <w:r>
        <w:rPr>
          <w:rFonts w:hint="eastAsia" w:ascii="仿宋_GB2312" w:eastAsia="仿宋_GB2312"/>
          <w:sz w:val="32"/>
          <w:szCs w:val="32"/>
        </w:rPr>
        <w:t>指财政单位安排的事业单位基本医疗保险缴费经费，未参加医疗保险的事业单位的公费医疗经费，按国家规定享受离休人员待遇的医疗经费。</w:t>
      </w:r>
    </w:p>
    <w:p>
      <w:pPr>
        <w:ind w:firstLine="643" w:firstLineChars="200"/>
        <w:rPr>
          <w:rFonts w:ascii="仿宋_GB2312" w:eastAsia="仿宋_GB2312"/>
          <w:sz w:val="32"/>
          <w:szCs w:val="32"/>
        </w:rPr>
      </w:pPr>
      <w:r>
        <w:rPr>
          <w:rFonts w:hint="eastAsia" w:ascii="仿宋_GB2312" w:eastAsia="仿宋_GB2312"/>
          <w:b/>
          <w:bCs/>
          <w:sz w:val="32"/>
          <w:szCs w:val="32"/>
        </w:rPr>
        <w:t>（九）卫生健康支出（类）行政事业单位医疗（款）公务员医疗补助（项）：</w:t>
      </w:r>
      <w:r>
        <w:rPr>
          <w:rFonts w:hint="eastAsia" w:ascii="仿宋_GB2312" w:eastAsia="仿宋_GB2312"/>
          <w:sz w:val="32"/>
          <w:szCs w:val="32"/>
        </w:rPr>
        <w:t>指财政单位安排的公务员医疗补助经费。</w:t>
      </w:r>
    </w:p>
    <w:p>
      <w:pPr>
        <w:ind w:firstLine="643" w:firstLineChars="200"/>
        <w:rPr>
          <w:rFonts w:hint="eastAsia" w:ascii="仿宋_GB2312" w:eastAsia="仿宋_GB2312"/>
          <w:sz w:val="32"/>
          <w:szCs w:val="32"/>
        </w:rPr>
      </w:pPr>
      <w:r>
        <w:rPr>
          <w:rFonts w:hint="eastAsia" w:ascii="仿宋_GB2312" w:eastAsia="仿宋_GB2312"/>
          <w:b/>
          <w:bCs/>
          <w:sz w:val="32"/>
          <w:szCs w:val="32"/>
        </w:rPr>
        <w:t>（十）住房保障支出（类）住房改革支出（款）住房公积金（项）：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19" w:firstLineChars="200"/>
        <w:rPr>
          <w:rFonts w:hint="eastAsia" w:ascii="仿宋_GB2312" w:eastAsia="仿宋_GB2312"/>
          <w:sz w:val="32"/>
          <w:szCs w:val="32"/>
          <w:lang w:val="en-US" w:eastAsia="zh-CN"/>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十</w:t>
      </w:r>
      <w:r>
        <w:rPr>
          <w:rFonts w:hint="eastAsia" w:ascii="仿宋_GB2312" w:hAnsi="仿宋" w:eastAsia="仿宋_GB2312"/>
          <w:b/>
          <w:spacing w:val="-6"/>
          <w:sz w:val="32"/>
          <w:szCs w:val="32"/>
        </w:rPr>
        <w:t>一）</w:t>
      </w:r>
      <w:r>
        <w:rPr>
          <w:rFonts w:hint="eastAsia" w:ascii="仿宋_GB2312" w:hAnsi="仿宋" w:eastAsia="仿宋_GB2312"/>
          <w:b/>
          <w:spacing w:val="-6"/>
          <w:sz w:val="32"/>
          <w:szCs w:val="32"/>
          <w:lang w:val="en-US" w:eastAsia="zh-CN"/>
        </w:rPr>
        <w:t>教育支出（类）普通教育（款）初中教育（项）：</w:t>
      </w:r>
      <w:r>
        <w:rPr>
          <w:rFonts w:hint="eastAsia" w:ascii="仿宋_GB2312" w:eastAsia="仿宋_GB2312"/>
          <w:sz w:val="32"/>
          <w:szCs w:val="32"/>
          <w:lang w:val="en-US" w:eastAsia="zh-CN"/>
        </w:rPr>
        <w:t>反映各部门举办的初中教育支出。政府各部门对社会组织等举办的初中的资助，如捐赠、补贴等，也在本科目中的反映。</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无</w:t>
      </w:r>
      <w:bookmarkStart w:id="6" w:name="_GoBack"/>
      <w:bookmarkEnd w:id="6"/>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MDcxZWQwMDZhNTQyNWI2NDBlZjQ4NmEyMGY4YW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47B15"/>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5E0B4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9E544F"/>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2331DB"/>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1417C4"/>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E959C4"/>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4E76B8"/>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5B6D0A"/>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1D148F"/>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A70691"/>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3AC0A3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7206</Words>
  <Characters>8883</Characters>
  <Lines>43</Lines>
  <Paragraphs>12</Paragraphs>
  <TotalTime>22</TotalTime>
  <ScaleCrop>false</ScaleCrop>
  <LinksUpToDate>false</LinksUpToDate>
  <CharactersWithSpaces>8985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梓嶽子</cp:lastModifiedBy>
  <cp:lastPrinted>2021-01-31T19:43:00Z</cp:lastPrinted>
  <dcterms:modified xsi:type="dcterms:W3CDTF">2023-06-06T08:13:48Z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F4636D88EF604C56B8209D40E749A33B_13</vt:lpwstr>
  </property>
</Properties>
</file>